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DF" w:rsidRDefault="008621DF" w:rsidP="008621DF">
      <w:pPr>
        <w:spacing w:line="360" w:lineRule="auto"/>
        <w:ind w:left="2377" w:right="2"/>
        <w:jc w:val="both"/>
        <w:rPr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621DF">
        <w:rPr>
          <w:szCs w:val="24"/>
        </w:rPr>
        <w:t>Załącznik nr 2</w:t>
      </w:r>
    </w:p>
    <w:p w:rsidR="008621DF" w:rsidRDefault="008621DF" w:rsidP="008621DF">
      <w:pPr>
        <w:spacing w:line="360" w:lineRule="auto"/>
        <w:ind w:right="2"/>
        <w:rPr>
          <w:szCs w:val="24"/>
        </w:rPr>
      </w:pPr>
      <w:r>
        <w:rPr>
          <w:szCs w:val="24"/>
        </w:rPr>
        <w:t>Zn.spr. ZG.2280.52.2024</w:t>
      </w:r>
    </w:p>
    <w:p w:rsidR="008621DF" w:rsidRPr="008621DF" w:rsidRDefault="008621DF" w:rsidP="008621DF">
      <w:pPr>
        <w:spacing w:line="360" w:lineRule="auto"/>
        <w:ind w:right="2"/>
        <w:rPr>
          <w:szCs w:val="24"/>
        </w:rPr>
      </w:pPr>
    </w:p>
    <w:p w:rsidR="007E3B89" w:rsidRPr="00CA5F65" w:rsidRDefault="003A0FA8" w:rsidP="00CA5F65">
      <w:pPr>
        <w:spacing w:line="360" w:lineRule="auto"/>
        <w:ind w:left="2377" w:right="2381"/>
        <w:jc w:val="center"/>
        <w:rPr>
          <w:b/>
          <w:sz w:val="24"/>
          <w:szCs w:val="24"/>
        </w:rPr>
      </w:pPr>
      <w:r w:rsidRPr="00CA5F65">
        <w:rPr>
          <w:b/>
          <w:sz w:val="24"/>
          <w:szCs w:val="24"/>
        </w:rPr>
        <w:t>Umowa Nr ………………………</w:t>
      </w:r>
    </w:p>
    <w:p w:rsidR="007E3B89" w:rsidRPr="00CA5F65" w:rsidRDefault="007E3B89" w:rsidP="00CA5F65">
      <w:pPr>
        <w:pStyle w:val="Tekstpodstawowy"/>
        <w:spacing w:line="360" w:lineRule="auto"/>
      </w:pPr>
    </w:p>
    <w:p w:rsidR="00220AC9" w:rsidRPr="00CA5F65" w:rsidRDefault="00220AC9" w:rsidP="00CA5F65">
      <w:pPr>
        <w:spacing w:line="360" w:lineRule="auto"/>
        <w:rPr>
          <w:sz w:val="24"/>
          <w:szCs w:val="24"/>
        </w:rPr>
      </w:pPr>
      <w:r w:rsidRPr="00CA5F65">
        <w:rPr>
          <w:sz w:val="24"/>
          <w:szCs w:val="24"/>
        </w:rPr>
        <w:t>zawarta w dniu</w:t>
      </w:r>
      <w:r w:rsidRPr="00CA5F65">
        <w:rPr>
          <w:color w:val="000000"/>
          <w:sz w:val="24"/>
          <w:szCs w:val="24"/>
        </w:rPr>
        <w:t xml:space="preserve"> ………………………. </w:t>
      </w:r>
      <w:r w:rsidRPr="00CA5F65">
        <w:rPr>
          <w:sz w:val="24"/>
          <w:szCs w:val="24"/>
        </w:rPr>
        <w:t xml:space="preserve">roku w </w:t>
      </w:r>
      <w:r w:rsidR="00CA5F65" w:rsidRPr="00CA5F65">
        <w:rPr>
          <w:sz w:val="24"/>
          <w:szCs w:val="24"/>
        </w:rPr>
        <w:t>Żedni</w:t>
      </w:r>
      <w:r w:rsidRPr="00CA5F65">
        <w:rPr>
          <w:sz w:val="24"/>
          <w:szCs w:val="24"/>
        </w:rPr>
        <w:t xml:space="preserve"> pomiędzy: </w:t>
      </w:r>
    </w:p>
    <w:p w:rsidR="00220AC9" w:rsidRPr="00CA5F65" w:rsidRDefault="00220AC9" w:rsidP="00CA5F65">
      <w:pPr>
        <w:spacing w:line="360" w:lineRule="auto"/>
        <w:rPr>
          <w:sz w:val="24"/>
          <w:szCs w:val="24"/>
        </w:rPr>
      </w:pPr>
    </w:p>
    <w:p w:rsidR="00220AC9" w:rsidRPr="00CA5F65" w:rsidRDefault="00220AC9" w:rsidP="00CA5F65">
      <w:pPr>
        <w:spacing w:line="360" w:lineRule="auto"/>
        <w:jc w:val="both"/>
        <w:rPr>
          <w:b/>
          <w:sz w:val="24"/>
          <w:szCs w:val="24"/>
        </w:rPr>
      </w:pPr>
      <w:r w:rsidRPr="00CA5F65">
        <w:rPr>
          <w:bCs/>
          <w:sz w:val="24"/>
          <w:szCs w:val="24"/>
        </w:rPr>
        <w:t>1.</w:t>
      </w:r>
      <w:r w:rsidRPr="00CA5F65">
        <w:rPr>
          <w:sz w:val="24"/>
          <w:szCs w:val="24"/>
        </w:rPr>
        <w:t xml:space="preserve"> Skarbem Państwa Państwowym Gospodarstwem Leśnym Lasy Państwowe - </w:t>
      </w:r>
      <w:r w:rsidRPr="00CA5F65">
        <w:rPr>
          <w:b/>
          <w:sz w:val="24"/>
          <w:szCs w:val="24"/>
        </w:rPr>
        <w:t xml:space="preserve">Nadleśnictwem </w:t>
      </w:r>
      <w:r w:rsidR="00CA5F65" w:rsidRPr="00CA5F65">
        <w:rPr>
          <w:b/>
          <w:sz w:val="24"/>
          <w:szCs w:val="24"/>
        </w:rPr>
        <w:t>Żednia</w:t>
      </w:r>
      <w:r w:rsidR="00CA5F65" w:rsidRPr="00CA5F65">
        <w:rPr>
          <w:sz w:val="24"/>
          <w:szCs w:val="24"/>
        </w:rPr>
        <w:t>, 16-05</w:t>
      </w:r>
      <w:r w:rsidRPr="00CA5F65">
        <w:rPr>
          <w:sz w:val="24"/>
          <w:szCs w:val="24"/>
        </w:rPr>
        <w:t xml:space="preserve">0 </w:t>
      </w:r>
      <w:r w:rsidR="00CA5F65" w:rsidRPr="00CA5F65">
        <w:rPr>
          <w:sz w:val="24"/>
          <w:szCs w:val="24"/>
        </w:rPr>
        <w:t>Michałowo</w:t>
      </w:r>
      <w:r w:rsidR="00CA5F65">
        <w:rPr>
          <w:sz w:val="24"/>
          <w:szCs w:val="24"/>
        </w:rPr>
        <w:t xml:space="preserve">, </w:t>
      </w:r>
      <w:r w:rsidRPr="00CA5F65">
        <w:rPr>
          <w:sz w:val="24"/>
          <w:szCs w:val="24"/>
        </w:rPr>
        <w:t>NIP</w:t>
      </w:r>
      <w:r w:rsidR="00CA5F65">
        <w:rPr>
          <w:sz w:val="24"/>
          <w:szCs w:val="24"/>
        </w:rPr>
        <w:t xml:space="preserve"> 542 030 38 85</w:t>
      </w:r>
      <w:r w:rsidRPr="00CA5F65">
        <w:rPr>
          <w:sz w:val="24"/>
          <w:szCs w:val="24"/>
        </w:rPr>
        <w:t xml:space="preserve"> REGON </w:t>
      </w:r>
      <w:r w:rsidR="00CA5F65" w:rsidRPr="00CA5F65">
        <w:rPr>
          <w:sz w:val="24"/>
          <w:szCs w:val="21"/>
        </w:rPr>
        <w:t xml:space="preserve">050026549 </w:t>
      </w:r>
      <w:r w:rsidRPr="00CA5F65">
        <w:rPr>
          <w:sz w:val="24"/>
          <w:szCs w:val="24"/>
        </w:rPr>
        <w:t xml:space="preserve">zwanym w dalszej treści umowy Zamawiającym, reprezentowanym przez </w:t>
      </w:r>
      <w:r w:rsidR="00CA5F65">
        <w:rPr>
          <w:b/>
          <w:sz w:val="24"/>
          <w:szCs w:val="24"/>
        </w:rPr>
        <w:t>Mikołaja Chlabicza</w:t>
      </w:r>
      <w:r w:rsidR="001B6C0D" w:rsidRPr="00CA5F65">
        <w:rPr>
          <w:b/>
          <w:sz w:val="24"/>
          <w:szCs w:val="24"/>
        </w:rPr>
        <w:t xml:space="preserve"> - </w:t>
      </w:r>
      <w:r w:rsidRPr="00CA5F65">
        <w:rPr>
          <w:b/>
          <w:sz w:val="24"/>
          <w:szCs w:val="24"/>
        </w:rPr>
        <w:t>Nadleśniczego,</w:t>
      </w:r>
    </w:p>
    <w:p w:rsidR="00220AC9" w:rsidRPr="00CA5F65" w:rsidRDefault="00220AC9" w:rsidP="00CA5F65">
      <w:pPr>
        <w:spacing w:line="360" w:lineRule="auto"/>
        <w:jc w:val="center"/>
        <w:rPr>
          <w:b/>
          <w:sz w:val="24"/>
          <w:szCs w:val="24"/>
        </w:rPr>
      </w:pPr>
      <w:r w:rsidRPr="00CA5F65">
        <w:rPr>
          <w:b/>
          <w:sz w:val="24"/>
          <w:szCs w:val="24"/>
        </w:rPr>
        <w:t>a</w:t>
      </w:r>
    </w:p>
    <w:p w:rsidR="00220AC9" w:rsidRPr="00CA5F65" w:rsidRDefault="00220AC9" w:rsidP="00CA5F65">
      <w:pPr>
        <w:spacing w:line="360" w:lineRule="auto"/>
        <w:jc w:val="both"/>
        <w:rPr>
          <w:sz w:val="24"/>
          <w:szCs w:val="24"/>
        </w:rPr>
      </w:pPr>
      <w:r w:rsidRPr="00CA5F65">
        <w:rPr>
          <w:b/>
          <w:sz w:val="24"/>
          <w:szCs w:val="24"/>
        </w:rPr>
        <w:t xml:space="preserve">2. …………………….., </w:t>
      </w:r>
      <w:r w:rsidRPr="00CA5F65">
        <w:rPr>
          <w:bCs/>
          <w:sz w:val="24"/>
          <w:szCs w:val="24"/>
        </w:rPr>
        <w:t>prowadzącym</w:t>
      </w:r>
      <w:r w:rsidR="00070FC3" w:rsidRPr="00CA5F65">
        <w:rPr>
          <w:bCs/>
          <w:sz w:val="24"/>
          <w:szCs w:val="24"/>
        </w:rPr>
        <w:t>/ą</w:t>
      </w:r>
      <w:r w:rsidRPr="00CA5F65">
        <w:rPr>
          <w:bCs/>
          <w:sz w:val="24"/>
          <w:szCs w:val="24"/>
        </w:rPr>
        <w:t xml:space="preserve"> działalność gospodarczą pod nazwą</w:t>
      </w:r>
      <w:r w:rsidRPr="00CA5F65">
        <w:rPr>
          <w:b/>
          <w:sz w:val="24"/>
          <w:szCs w:val="24"/>
        </w:rPr>
        <w:t xml:space="preserve">: „……………………………..”, </w:t>
      </w:r>
      <w:r w:rsidRPr="00CA5F65">
        <w:rPr>
          <w:bCs/>
          <w:sz w:val="24"/>
          <w:szCs w:val="24"/>
        </w:rPr>
        <w:t>z siedzibą: ………………………</w:t>
      </w:r>
      <w:r w:rsidRPr="00CA5F65">
        <w:rPr>
          <w:b/>
          <w:sz w:val="24"/>
          <w:szCs w:val="24"/>
        </w:rPr>
        <w:t>, Uprawnienia nr ……. MGPiB</w:t>
      </w:r>
      <w:r w:rsidRPr="00CA5F65">
        <w:rPr>
          <w:sz w:val="24"/>
          <w:szCs w:val="24"/>
        </w:rPr>
        <w:t>, zwan</w:t>
      </w:r>
      <w:r w:rsidR="00AA3479" w:rsidRPr="00CA5F65">
        <w:rPr>
          <w:sz w:val="24"/>
          <w:szCs w:val="24"/>
        </w:rPr>
        <w:t xml:space="preserve">ym/ą </w:t>
      </w:r>
      <w:r w:rsidRPr="00CA5F65">
        <w:rPr>
          <w:sz w:val="24"/>
          <w:szCs w:val="24"/>
        </w:rPr>
        <w:t xml:space="preserve">w dalszej treści umowy Wykonawcą.  </w:t>
      </w:r>
    </w:p>
    <w:p w:rsidR="007E3B89" w:rsidRPr="00CA5F65" w:rsidRDefault="007E3B89" w:rsidP="00CA5F65">
      <w:pPr>
        <w:pStyle w:val="Tekstpodstawowy"/>
        <w:spacing w:line="360" w:lineRule="auto"/>
      </w:pPr>
    </w:p>
    <w:p w:rsidR="007E3B89" w:rsidRPr="00CA5F65" w:rsidRDefault="003A0FA8" w:rsidP="00CA5F65">
      <w:pPr>
        <w:pStyle w:val="Nagwek1"/>
        <w:spacing w:line="360" w:lineRule="auto"/>
        <w:ind w:right="2378"/>
        <w:jc w:val="center"/>
      </w:pPr>
      <w:r w:rsidRPr="00CA5F65">
        <w:t>§ 1.</w:t>
      </w:r>
    </w:p>
    <w:p w:rsidR="007E3B89" w:rsidRPr="00CA5F65" w:rsidRDefault="003A0FA8" w:rsidP="00CA5F65">
      <w:pPr>
        <w:pStyle w:val="Tekstpodstawowy"/>
        <w:spacing w:line="360" w:lineRule="auto"/>
        <w:jc w:val="both"/>
      </w:pPr>
      <w:r w:rsidRPr="00CA5F65">
        <w:t>Zamawiający zleca, a Wykonawca przyjmuje do wykonania:</w:t>
      </w:r>
    </w:p>
    <w:p w:rsidR="007E3B89" w:rsidRPr="00CA5F65" w:rsidRDefault="003A0FA8" w:rsidP="00CA5F65">
      <w:pPr>
        <w:pStyle w:val="Akapitzlist"/>
        <w:numPr>
          <w:ilvl w:val="0"/>
          <w:numId w:val="19"/>
        </w:numPr>
        <w:tabs>
          <w:tab w:val="left" w:pos="887"/>
        </w:tabs>
        <w:spacing w:line="360" w:lineRule="auto"/>
        <w:ind w:right="119"/>
        <w:rPr>
          <w:sz w:val="24"/>
          <w:szCs w:val="24"/>
        </w:rPr>
      </w:pPr>
      <w:r w:rsidRPr="00CA5F65">
        <w:rPr>
          <w:sz w:val="24"/>
          <w:szCs w:val="24"/>
        </w:rPr>
        <w:t>Wycenę i sporządzenie operatów szacunkowych dla wskazanych przez Nadleśnictwo</w:t>
      </w:r>
      <w:r w:rsidR="001B6C0D" w:rsidRPr="00CA5F65">
        <w:rPr>
          <w:sz w:val="24"/>
          <w:szCs w:val="24"/>
        </w:rPr>
        <w:t xml:space="preserve"> </w:t>
      </w:r>
      <w:r w:rsidR="00CA5F65">
        <w:rPr>
          <w:sz w:val="24"/>
          <w:szCs w:val="24"/>
        </w:rPr>
        <w:t>Żednia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nieruchomości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sukcesywnie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ciągu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roku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202</w:t>
      </w:r>
      <w:r w:rsidR="00220AC9" w:rsidRPr="00CA5F65">
        <w:rPr>
          <w:sz w:val="24"/>
          <w:szCs w:val="24"/>
        </w:rPr>
        <w:t>4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wg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pojedynczych zleceń przekazywanych przez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Zamawiającego.</w:t>
      </w:r>
    </w:p>
    <w:p w:rsidR="00CA5F65" w:rsidRPr="00CA5F65" w:rsidRDefault="003A0FA8" w:rsidP="00CA5F6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rPr>
          <w:rFonts w:eastAsia="Times New Roman"/>
          <w:color w:val="333333"/>
          <w:szCs w:val="24"/>
        </w:rPr>
      </w:pPr>
      <w:r w:rsidRPr="00CA5F65">
        <w:rPr>
          <w:sz w:val="24"/>
          <w:szCs w:val="24"/>
        </w:rPr>
        <w:lastRenderedPageBreak/>
        <w:t>Szacunkowa liczba operatów do wykonania w 202</w:t>
      </w:r>
      <w:r w:rsidR="00220AC9" w:rsidRPr="00CA5F65">
        <w:rPr>
          <w:sz w:val="24"/>
          <w:szCs w:val="24"/>
        </w:rPr>
        <w:t>4</w:t>
      </w:r>
      <w:r w:rsidRPr="00CA5F65">
        <w:rPr>
          <w:sz w:val="24"/>
          <w:szCs w:val="24"/>
        </w:rPr>
        <w:t xml:space="preserve"> roku wynosi </w:t>
      </w:r>
      <w:r w:rsidR="00CA5F65" w:rsidRPr="00CA5F65">
        <w:rPr>
          <w:sz w:val="24"/>
          <w:szCs w:val="24"/>
        </w:rPr>
        <w:t xml:space="preserve">15 </w:t>
      </w:r>
      <w:r w:rsidRPr="00CA5F65">
        <w:rPr>
          <w:sz w:val="24"/>
          <w:szCs w:val="24"/>
        </w:rPr>
        <w:t xml:space="preserve">szt., z </w:t>
      </w:r>
      <w:r w:rsidR="00220AC9" w:rsidRPr="00CA5F65">
        <w:rPr>
          <w:sz w:val="24"/>
          <w:szCs w:val="24"/>
        </w:rPr>
        <w:t>tym,</w:t>
      </w:r>
      <w:r w:rsidRPr="00CA5F65">
        <w:rPr>
          <w:sz w:val="24"/>
          <w:szCs w:val="24"/>
        </w:rPr>
        <w:t xml:space="preserve"> że</w:t>
      </w:r>
      <w:r w:rsidR="001B6C0D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Zamawiający</w:t>
      </w:r>
      <w:r w:rsidR="0023445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zleca</w:t>
      </w:r>
      <w:r w:rsidR="0023445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wykonanie</w:t>
      </w:r>
      <w:r w:rsidR="0023445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operatu</w:t>
      </w:r>
      <w:r w:rsidR="0023445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wedle</w:t>
      </w:r>
      <w:r w:rsidR="00C0316E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własnego</w:t>
      </w:r>
      <w:r w:rsidR="00C0316E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zapotrzebowania,</w:t>
      </w:r>
      <w:r w:rsidR="00C0316E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tak</w:t>
      </w:r>
      <w:r w:rsidR="00C0316E" w:rsidRPr="00CA5F65">
        <w:rPr>
          <w:sz w:val="24"/>
          <w:szCs w:val="24"/>
        </w:rPr>
        <w:t xml:space="preserve"> </w:t>
      </w:r>
      <w:r w:rsidR="00CA5F65" w:rsidRPr="00CA5F65">
        <w:rPr>
          <w:sz w:val="24"/>
          <w:szCs w:val="24"/>
        </w:rPr>
        <w:t>więc </w:t>
      </w:r>
      <w:r w:rsidR="00CA5F65" w:rsidRPr="00CA5F65">
        <w:rPr>
          <w:rFonts w:eastAsia="Times New Roman"/>
          <w:color w:val="000000"/>
          <w:sz w:val="24"/>
          <w:szCs w:val="24"/>
        </w:rPr>
        <w:t>ich liczba może być mniejsza, bądź większa.</w:t>
      </w:r>
    </w:p>
    <w:p w:rsidR="007E3B89" w:rsidRPr="00CA5F65" w:rsidRDefault="00CA5F65" w:rsidP="00CA5F65">
      <w:pPr>
        <w:widowControl/>
        <w:numPr>
          <w:ilvl w:val="0"/>
          <w:numId w:val="19"/>
        </w:numPr>
        <w:autoSpaceDE/>
        <w:autoSpaceDN/>
        <w:spacing w:line="360" w:lineRule="auto"/>
        <w:jc w:val="both"/>
        <w:rPr>
          <w:rFonts w:eastAsia="Times New Roman"/>
          <w:color w:val="333333"/>
          <w:sz w:val="24"/>
          <w:szCs w:val="24"/>
        </w:rPr>
      </w:pPr>
      <w:r w:rsidRPr="00CA5F65">
        <w:rPr>
          <w:rFonts w:eastAsia="Times New Roman"/>
          <w:color w:val="000000"/>
          <w:sz w:val="24"/>
          <w:szCs w:val="24"/>
        </w:rPr>
        <w:t>Wykonawcy z tego tytułu zleconej mniejszej ilości operatów szacunkowych niż określona w pk</w:t>
      </w:r>
      <w:r>
        <w:rPr>
          <w:rFonts w:eastAsia="Times New Roman"/>
          <w:color w:val="000000"/>
          <w:sz w:val="24"/>
          <w:szCs w:val="24"/>
        </w:rPr>
        <w:t>t</w:t>
      </w:r>
      <w:r w:rsidRPr="00CA5F65">
        <w:rPr>
          <w:rFonts w:eastAsia="Times New Roman"/>
          <w:color w:val="000000"/>
          <w:sz w:val="24"/>
          <w:szCs w:val="24"/>
        </w:rPr>
        <w:t>. 2 nie przysługuje z tego tytułu żadne roszczenie względem Zamawiającego.</w:t>
      </w:r>
    </w:p>
    <w:p w:rsidR="007E3B89" w:rsidRPr="00CA5F65" w:rsidRDefault="003A0FA8" w:rsidP="00CA5F65">
      <w:pPr>
        <w:pStyle w:val="Akapitzlist"/>
        <w:numPr>
          <w:ilvl w:val="0"/>
          <w:numId w:val="19"/>
        </w:numPr>
        <w:tabs>
          <w:tab w:val="left" w:pos="825"/>
        </w:tabs>
        <w:spacing w:line="360" w:lineRule="auto"/>
        <w:rPr>
          <w:sz w:val="24"/>
          <w:szCs w:val="24"/>
        </w:rPr>
      </w:pPr>
      <w:r w:rsidRPr="00CA5F65">
        <w:rPr>
          <w:sz w:val="24"/>
          <w:szCs w:val="24"/>
        </w:rPr>
        <w:t>Zamawiający zapłaci Wykonawcy wynagrodzenie wyłącznie za zlecone</w:t>
      </w:r>
      <w:r w:rsidR="00C0316E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i</w:t>
      </w:r>
      <w:r w:rsidR="00CA5F65">
        <w:rPr>
          <w:sz w:val="24"/>
          <w:szCs w:val="24"/>
        </w:rPr>
        <w:t> </w:t>
      </w:r>
      <w:r w:rsidRPr="00CA5F65">
        <w:rPr>
          <w:sz w:val="24"/>
          <w:szCs w:val="24"/>
        </w:rPr>
        <w:t>należycie wykonane operaty.</w:t>
      </w:r>
    </w:p>
    <w:p w:rsidR="007E3B89" w:rsidRPr="00CA5F65" w:rsidRDefault="003A0FA8" w:rsidP="00CA5F65">
      <w:pPr>
        <w:pStyle w:val="Akapitzlist"/>
        <w:numPr>
          <w:ilvl w:val="0"/>
          <w:numId w:val="19"/>
        </w:numPr>
        <w:tabs>
          <w:tab w:val="left" w:pos="825"/>
        </w:tabs>
        <w:spacing w:line="360" w:lineRule="auto"/>
        <w:ind w:right="121"/>
        <w:rPr>
          <w:sz w:val="24"/>
          <w:szCs w:val="24"/>
        </w:rPr>
      </w:pPr>
      <w:r w:rsidRPr="00CA5F65">
        <w:rPr>
          <w:sz w:val="24"/>
          <w:szCs w:val="24"/>
        </w:rPr>
        <w:t>Wycenę nieruchomości i wykonanie operatu szacunkowego powinna nastąpić oddzielnie dla każdej wskazanej przez Nadleśnictwo nieruchomości i</w:t>
      </w:r>
      <w:r w:rsidR="00CA5F65">
        <w:rPr>
          <w:sz w:val="24"/>
          <w:szCs w:val="24"/>
        </w:rPr>
        <w:t> </w:t>
      </w:r>
      <w:r w:rsidRPr="00CA5F65">
        <w:rPr>
          <w:sz w:val="24"/>
          <w:szCs w:val="24"/>
        </w:rPr>
        <w:t>obejmować:</w:t>
      </w:r>
    </w:p>
    <w:p w:rsidR="007E3B89" w:rsidRPr="00CA5F65" w:rsidRDefault="003A0FA8" w:rsidP="00CA5F65">
      <w:pPr>
        <w:pStyle w:val="Akapitzlist"/>
        <w:numPr>
          <w:ilvl w:val="0"/>
          <w:numId w:val="20"/>
        </w:numPr>
        <w:tabs>
          <w:tab w:val="left" w:pos="1038"/>
        </w:tabs>
        <w:spacing w:line="360" w:lineRule="auto"/>
        <w:ind w:right="113"/>
        <w:rPr>
          <w:sz w:val="24"/>
          <w:szCs w:val="24"/>
        </w:rPr>
      </w:pPr>
      <w:r w:rsidRPr="00CA5F65">
        <w:rPr>
          <w:sz w:val="24"/>
          <w:szCs w:val="24"/>
        </w:rPr>
        <w:t>w przypadku gruntów rolnych pozbawionych drzewostanu - wartość całej nieruchomości</w:t>
      </w:r>
      <w:r w:rsidR="00070FC3" w:rsidRPr="00CA5F65">
        <w:rPr>
          <w:sz w:val="24"/>
          <w:szCs w:val="24"/>
        </w:rPr>
        <w:t>,</w:t>
      </w:r>
    </w:p>
    <w:p w:rsidR="007E3B89" w:rsidRPr="00CA5F65" w:rsidRDefault="003A0FA8" w:rsidP="00CA5F65">
      <w:pPr>
        <w:pStyle w:val="Akapitzlist"/>
        <w:numPr>
          <w:ilvl w:val="0"/>
          <w:numId w:val="20"/>
        </w:numPr>
        <w:tabs>
          <w:tab w:val="left" w:pos="1046"/>
        </w:tabs>
        <w:spacing w:line="360" w:lineRule="auto"/>
        <w:ind w:right="116"/>
        <w:rPr>
          <w:sz w:val="24"/>
          <w:szCs w:val="24"/>
        </w:rPr>
      </w:pPr>
      <w:r w:rsidRPr="00CA5F65">
        <w:rPr>
          <w:sz w:val="24"/>
          <w:szCs w:val="24"/>
        </w:rPr>
        <w:t>w</w:t>
      </w:r>
      <w:r w:rsidR="00CA5F65">
        <w:rPr>
          <w:sz w:val="24"/>
          <w:szCs w:val="24"/>
        </w:rPr>
        <w:t xml:space="preserve"> przypadku gruntów leśnych, </w:t>
      </w:r>
      <w:r w:rsidRPr="00CA5F65">
        <w:rPr>
          <w:sz w:val="24"/>
          <w:szCs w:val="24"/>
        </w:rPr>
        <w:t>rolnych</w:t>
      </w:r>
      <w:r w:rsidR="00CA5F65">
        <w:rPr>
          <w:sz w:val="24"/>
          <w:szCs w:val="24"/>
        </w:rPr>
        <w:t xml:space="preserve"> i pozostałych gruntów </w:t>
      </w:r>
      <w:r w:rsidRPr="00CA5F65">
        <w:rPr>
          <w:sz w:val="24"/>
          <w:szCs w:val="24"/>
        </w:rPr>
        <w:t xml:space="preserve"> z istniejącym drzewostanem wartość ogólna nieruchomości powinna zostać określona jako wartość gruntu i drzewostanu</w:t>
      </w:r>
      <w:r w:rsid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–</w:t>
      </w:r>
      <w:r w:rsid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wycenie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stanowią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one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dwa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odrębne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składniki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oszacowane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oddzielnie</w:t>
      </w:r>
      <w:r w:rsidR="00070FC3" w:rsidRPr="00CA5F65">
        <w:rPr>
          <w:sz w:val="24"/>
          <w:szCs w:val="24"/>
        </w:rPr>
        <w:t>,</w:t>
      </w:r>
    </w:p>
    <w:p w:rsidR="007E3B89" w:rsidRPr="00CA5F65" w:rsidRDefault="003A0FA8" w:rsidP="00CA5F65">
      <w:pPr>
        <w:pStyle w:val="Akapitzlist"/>
        <w:numPr>
          <w:ilvl w:val="0"/>
          <w:numId w:val="20"/>
        </w:numPr>
        <w:tabs>
          <w:tab w:val="left" w:pos="1041"/>
        </w:tabs>
        <w:spacing w:line="360" w:lineRule="auto"/>
        <w:ind w:right="116"/>
        <w:rPr>
          <w:sz w:val="24"/>
          <w:szCs w:val="24"/>
        </w:rPr>
      </w:pPr>
      <w:r w:rsidRPr="00CA5F65">
        <w:rPr>
          <w:sz w:val="24"/>
          <w:szCs w:val="24"/>
        </w:rPr>
        <w:t>termin wykonania i przekazania Zamawiającemu operatu wynosić będzie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 xml:space="preserve">maksymalnie </w:t>
      </w:r>
      <w:r w:rsidR="00220AC9" w:rsidRPr="00CA5F65">
        <w:rPr>
          <w:sz w:val="24"/>
          <w:szCs w:val="24"/>
        </w:rPr>
        <w:t>14</w:t>
      </w:r>
      <w:r w:rsidRPr="00CA5F65">
        <w:rPr>
          <w:sz w:val="24"/>
          <w:szCs w:val="24"/>
        </w:rPr>
        <w:t xml:space="preserve"> dni od daty zlecenia danej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działki,</w:t>
      </w:r>
    </w:p>
    <w:p w:rsidR="007E3B89" w:rsidRPr="00CA5F65" w:rsidRDefault="003A0FA8" w:rsidP="00CA5F65">
      <w:pPr>
        <w:pStyle w:val="Akapitzlist"/>
        <w:numPr>
          <w:ilvl w:val="0"/>
          <w:numId w:val="20"/>
        </w:numPr>
        <w:tabs>
          <w:tab w:val="left" w:pos="1108"/>
        </w:tabs>
        <w:spacing w:line="360" w:lineRule="auto"/>
        <w:ind w:right="125"/>
        <w:rPr>
          <w:sz w:val="24"/>
          <w:szCs w:val="24"/>
        </w:rPr>
      </w:pPr>
      <w:r w:rsidRPr="00CA5F65">
        <w:rPr>
          <w:sz w:val="24"/>
          <w:szCs w:val="24"/>
        </w:rPr>
        <w:t xml:space="preserve">termin wykonania poprawek w przypadku stwierdzenia nienależytego </w:t>
      </w:r>
      <w:r w:rsidRPr="00CA5F65">
        <w:rPr>
          <w:sz w:val="24"/>
          <w:szCs w:val="24"/>
        </w:rPr>
        <w:lastRenderedPageBreak/>
        <w:t>wykonania operatu wynosi 7 dni od zgłoszenia przez Zamawiającego</w:t>
      </w:r>
      <w:r w:rsidR="00CE4433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uwag.</w:t>
      </w:r>
    </w:p>
    <w:p w:rsidR="007E3B89" w:rsidRPr="00CA5F65" w:rsidRDefault="003A0FA8" w:rsidP="00CA5F65">
      <w:pPr>
        <w:pStyle w:val="Akapitzlist"/>
        <w:numPr>
          <w:ilvl w:val="0"/>
          <w:numId w:val="19"/>
        </w:numPr>
        <w:tabs>
          <w:tab w:val="left" w:pos="825"/>
        </w:tabs>
        <w:spacing w:line="360" w:lineRule="auto"/>
        <w:ind w:right="118"/>
        <w:rPr>
          <w:sz w:val="24"/>
          <w:szCs w:val="24"/>
        </w:rPr>
      </w:pPr>
      <w:r w:rsidRPr="00CA5F65">
        <w:rPr>
          <w:sz w:val="24"/>
          <w:szCs w:val="24"/>
        </w:rPr>
        <w:t xml:space="preserve">Zamawiający zastrzega, iż może nie dysponować pełną dokumentacją dotyczącą nieruchomości stanowiących przedmiot wyceny – w tym przypadku termin wykonania operatu przedłuża się do czasu uzupełnienia niezbędnych </w:t>
      </w:r>
      <w:r w:rsidR="00220AC9" w:rsidRPr="00CA5F65">
        <w:rPr>
          <w:sz w:val="24"/>
          <w:szCs w:val="24"/>
        </w:rPr>
        <w:t>dokumentów</w:t>
      </w:r>
      <w:r w:rsidRPr="00CA5F65">
        <w:rPr>
          <w:sz w:val="24"/>
          <w:szCs w:val="24"/>
        </w:rPr>
        <w:t xml:space="preserve"> lub zlecenie usługi nastąpi po ich skompletowaniu przez</w:t>
      </w:r>
      <w:r w:rsidR="005F22A7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Zamawiającego.</w:t>
      </w:r>
    </w:p>
    <w:p w:rsidR="00B36629" w:rsidRPr="00CA5F65" w:rsidRDefault="00B36629" w:rsidP="00CA5F65">
      <w:pPr>
        <w:pStyle w:val="Nagwek1"/>
        <w:spacing w:line="360" w:lineRule="auto"/>
        <w:ind w:right="2378"/>
        <w:jc w:val="center"/>
      </w:pPr>
    </w:p>
    <w:p w:rsidR="007E3B89" w:rsidRPr="00CA5F65" w:rsidRDefault="003A0FA8" w:rsidP="00CA5F65">
      <w:pPr>
        <w:pStyle w:val="Nagwek1"/>
        <w:spacing w:line="360" w:lineRule="auto"/>
        <w:ind w:right="2378"/>
        <w:jc w:val="center"/>
      </w:pPr>
      <w:r w:rsidRPr="00CA5F65">
        <w:t>§ 2.</w:t>
      </w:r>
    </w:p>
    <w:p w:rsidR="00074B1D" w:rsidRPr="00CA5F65" w:rsidRDefault="00074B1D" w:rsidP="00CA5F65">
      <w:pPr>
        <w:pStyle w:val="Akapitzlist"/>
        <w:numPr>
          <w:ilvl w:val="0"/>
          <w:numId w:val="22"/>
        </w:numPr>
        <w:tabs>
          <w:tab w:val="left" w:pos="837"/>
        </w:tabs>
        <w:spacing w:line="360" w:lineRule="auto"/>
        <w:ind w:right="121"/>
        <w:rPr>
          <w:color w:val="000000" w:themeColor="text1"/>
          <w:sz w:val="24"/>
          <w:szCs w:val="24"/>
        </w:rPr>
      </w:pPr>
      <w:r w:rsidRPr="00CA5F65">
        <w:rPr>
          <w:color w:val="000000" w:themeColor="text1"/>
          <w:sz w:val="24"/>
          <w:szCs w:val="24"/>
        </w:rPr>
        <w:t xml:space="preserve">Z tytułu wykonania niniejszej umowy, Wykonawcy przysługuje </w:t>
      </w:r>
      <w:r w:rsidR="0023529C" w:rsidRPr="00CA5F65">
        <w:rPr>
          <w:color w:val="000000" w:themeColor="text1"/>
          <w:sz w:val="24"/>
          <w:szCs w:val="24"/>
        </w:rPr>
        <w:t xml:space="preserve"> wynagrodzenie szacunkowe w kwocie ………… zł, netto powiększone o </w:t>
      </w:r>
      <w:r w:rsidR="005D6577" w:rsidRPr="00CA5F65">
        <w:rPr>
          <w:color w:val="000000" w:themeColor="text1"/>
          <w:sz w:val="24"/>
          <w:szCs w:val="24"/>
        </w:rPr>
        <w:t xml:space="preserve">należny podatek VAT, tj ………. Zł, brutto ustalone wg. cen jednostkowych </w:t>
      </w:r>
      <w:r w:rsidR="00D82A88" w:rsidRPr="00CA5F65">
        <w:rPr>
          <w:color w:val="000000" w:themeColor="text1"/>
          <w:sz w:val="24"/>
          <w:szCs w:val="24"/>
        </w:rPr>
        <w:t xml:space="preserve">wskazanych w ofercie Wykonawcy stanowiącej zał. </w:t>
      </w:r>
      <w:r w:rsidR="00CA5F65" w:rsidRPr="00CA5F65">
        <w:rPr>
          <w:color w:val="000000" w:themeColor="text1"/>
          <w:sz w:val="24"/>
          <w:szCs w:val="24"/>
        </w:rPr>
        <w:t>N</w:t>
      </w:r>
      <w:r w:rsidR="00D82A88" w:rsidRPr="00CA5F65">
        <w:rPr>
          <w:color w:val="000000" w:themeColor="text1"/>
          <w:sz w:val="24"/>
          <w:szCs w:val="24"/>
        </w:rPr>
        <w:t>r</w:t>
      </w:r>
      <w:r w:rsidR="00CA5F65">
        <w:rPr>
          <w:color w:val="000000" w:themeColor="text1"/>
          <w:sz w:val="24"/>
          <w:szCs w:val="24"/>
        </w:rPr>
        <w:t xml:space="preserve"> 1</w:t>
      </w:r>
      <w:r w:rsidR="00D82A88" w:rsidRPr="00CA5F65">
        <w:rPr>
          <w:color w:val="000000" w:themeColor="text1"/>
          <w:sz w:val="24"/>
          <w:szCs w:val="24"/>
        </w:rPr>
        <w:t xml:space="preserve"> do umowy.</w:t>
      </w:r>
    </w:p>
    <w:p w:rsidR="007E3B89" w:rsidRPr="00CA5F65" w:rsidRDefault="003A0FA8" w:rsidP="00CA5F65">
      <w:pPr>
        <w:pStyle w:val="Akapitzlist"/>
        <w:numPr>
          <w:ilvl w:val="0"/>
          <w:numId w:val="22"/>
        </w:numPr>
        <w:tabs>
          <w:tab w:val="left" w:pos="837"/>
        </w:tabs>
        <w:spacing w:line="360" w:lineRule="auto"/>
        <w:ind w:right="121"/>
        <w:rPr>
          <w:sz w:val="24"/>
          <w:szCs w:val="24"/>
        </w:rPr>
      </w:pPr>
      <w:r w:rsidRPr="00CA5F65">
        <w:rPr>
          <w:sz w:val="24"/>
          <w:szCs w:val="24"/>
        </w:rPr>
        <w:t xml:space="preserve">Rozliczenie Zamawiającego i Wykonawcy </w:t>
      </w:r>
      <w:r w:rsidR="00C90C84" w:rsidRPr="00CA5F65">
        <w:rPr>
          <w:sz w:val="24"/>
          <w:szCs w:val="24"/>
        </w:rPr>
        <w:t xml:space="preserve">będzie odbywać się za zlecone </w:t>
      </w:r>
      <w:r w:rsidR="00FD3E40" w:rsidRPr="00CA5F65">
        <w:rPr>
          <w:color w:val="000000" w:themeColor="text1"/>
          <w:sz w:val="24"/>
          <w:szCs w:val="24"/>
        </w:rPr>
        <w:t>i</w:t>
      </w:r>
      <w:r w:rsidR="00A31920">
        <w:rPr>
          <w:sz w:val="24"/>
          <w:szCs w:val="24"/>
        </w:rPr>
        <w:t> </w:t>
      </w:r>
      <w:r w:rsidR="00FD3E40" w:rsidRPr="00CA5F65">
        <w:rPr>
          <w:sz w:val="24"/>
          <w:szCs w:val="24"/>
        </w:rPr>
        <w:t>wykonane</w:t>
      </w:r>
      <w:r w:rsidRPr="00CA5F65">
        <w:rPr>
          <w:sz w:val="24"/>
          <w:szCs w:val="24"/>
        </w:rPr>
        <w:t xml:space="preserve"> operaty szacunk</w:t>
      </w:r>
      <w:r w:rsidR="00FD3E40" w:rsidRPr="00CA5F65">
        <w:rPr>
          <w:sz w:val="24"/>
          <w:szCs w:val="24"/>
        </w:rPr>
        <w:t>owe w oparciu o ceny jednostkowe</w:t>
      </w:r>
      <w:r w:rsidR="00BE706E" w:rsidRPr="00CA5F65">
        <w:rPr>
          <w:sz w:val="24"/>
          <w:szCs w:val="24"/>
        </w:rPr>
        <w:t xml:space="preserve"> : ………… zł, netto plus… </w:t>
      </w:r>
      <w:r w:rsidR="00603121" w:rsidRPr="00CA5F65">
        <w:rPr>
          <w:sz w:val="24"/>
          <w:szCs w:val="24"/>
        </w:rPr>
        <w:t xml:space="preserve">% VAT, tj ……… zł, brutto </w:t>
      </w:r>
      <w:r w:rsidR="00FD3E40" w:rsidRPr="00CA5F65">
        <w:rPr>
          <w:sz w:val="24"/>
          <w:szCs w:val="24"/>
        </w:rPr>
        <w:t xml:space="preserve"> </w:t>
      </w:r>
      <w:r w:rsidR="00603121" w:rsidRPr="00CA5F65">
        <w:rPr>
          <w:sz w:val="24"/>
          <w:szCs w:val="24"/>
        </w:rPr>
        <w:t>za jedną działkę ewidencyjną .</w:t>
      </w:r>
    </w:p>
    <w:p w:rsidR="007E3B89" w:rsidRPr="00CA5F65" w:rsidRDefault="007E3B89" w:rsidP="00CA5F65">
      <w:pPr>
        <w:pStyle w:val="Tekstpodstawowy"/>
        <w:spacing w:line="360" w:lineRule="auto"/>
        <w:rPr>
          <w:color w:val="000000" w:themeColor="text1"/>
        </w:rPr>
      </w:pPr>
    </w:p>
    <w:p w:rsidR="007E3B89" w:rsidRPr="00CA5F65" w:rsidRDefault="00945D29" w:rsidP="00CA5F65">
      <w:pPr>
        <w:pStyle w:val="Akapitzlist"/>
        <w:numPr>
          <w:ilvl w:val="0"/>
          <w:numId w:val="22"/>
        </w:numPr>
        <w:tabs>
          <w:tab w:val="left" w:pos="837"/>
          <w:tab w:val="left" w:leader="dot" w:pos="6447"/>
        </w:tabs>
        <w:spacing w:line="360" w:lineRule="auto"/>
        <w:ind w:right="113"/>
        <w:rPr>
          <w:sz w:val="24"/>
          <w:szCs w:val="24"/>
        </w:rPr>
      </w:pPr>
      <w:r w:rsidRPr="00CA5F65">
        <w:rPr>
          <w:color w:val="000000" w:themeColor="text1"/>
          <w:sz w:val="24"/>
          <w:szCs w:val="24"/>
        </w:rPr>
        <w:t xml:space="preserve">Zapłata </w:t>
      </w:r>
      <w:r w:rsidR="00C67C81" w:rsidRPr="00CA5F65">
        <w:rPr>
          <w:color w:val="000000" w:themeColor="text1"/>
          <w:sz w:val="24"/>
          <w:szCs w:val="24"/>
        </w:rPr>
        <w:t xml:space="preserve">przez Zamawiającego </w:t>
      </w:r>
      <w:r w:rsidRPr="00CA5F65">
        <w:rPr>
          <w:color w:val="000000" w:themeColor="text1"/>
          <w:sz w:val="24"/>
          <w:szCs w:val="24"/>
        </w:rPr>
        <w:t xml:space="preserve">należnego wynagrodzenia będzie następować  </w:t>
      </w:r>
      <w:r w:rsidR="00B41D53" w:rsidRPr="00CA5F65">
        <w:rPr>
          <w:color w:val="000000" w:themeColor="text1"/>
          <w:sz w:val="24"/>
          <w:szCs w:val="24"/>
        </w:rPr>
        <w:t xml:space="preserve">odrębnie </w:t>
      </w:r>
      <w:r w:rsidRPr="00CA5F65">
        <w:rPr>
          <w:color w:val="000000" w:themeColor="text1"/>
          <w:sz w:val="24"/>
          <w:szCs w:val="24"/>
        </w:rPr>
        <w:t>za każde wykonane zlecenie</w:t>
      </w:r>
      <w:r w:rsidR="00485612" w:rsidRPr="00CA5F65">
        <w:rPr>
          <w:color w:val="000000" w:themeColor="text1"/>
          <w:sz w:val="24"/>
          <w:szCs w:val="24"/>
        </w:rPr>
        <w:t>,</w:t>
      </w:r>
      <w:r w:rsidRPr="00CA5F65">
        <w:rPr>
          <w:color w:val="C00000"/>
          <w:sz w:val="24"/>
          <w:szCs w:val="24"/>
        </w:rPr>
        <w:t xml:space="preserve"> </w:t>
      </w:r>
      <w:r w:rsidR="003A0FA8" w:rsidRPr="00CA5F65">
        <w:rPr>
          <w:sz w:val="24"/>
          <w:szCs w:val="24"/>
        </w:rPr>
        <w:t>w</w:t>
      </w:r>
      <w:r w:rsidR="00C67C81" w:rsidRPr="00CA5F65">
        <w:rPr>
          <w:sz w:val="24"/>
          <w:szCs w:val="24"/>
        </w:rPr>
        <w:t xml:space="preserve"> </w:t>
      </w:r>
      <w:r w:rsidR="003A0FA8" w:rsidRPr="00CA5F65">
        <w:rPr>
          <w:sz w:val="24"/>
          <w:szCs w:val="24"/>
        </w:rPr>
        <w:t>terminie</w:t>
      </w:r>
      <w:r w:rsidR="00CA5F65">
        <w:rPr>
          <w:sz w:val="24"/>
          <w:szCs w:val="24"/>
        </w:rPr>
        <w:t xml:space="preserve"> </w:t>
      </w:r>
      <w:r w:rsidR="003A0FA8" w:rsidRPr="00CA5F65">
        <w:rPr>
          <w:sz w:val="24"/>
          <w:szCs w:val="24"/>
        </w:rPr>
        <w:t>14 dni od daty otrzy</w:t>
      </w:r>
      <w:r w:rsidR="003A0FA8" w:rsidRPr="00CA5F65">
        <w:rPr>
          <w:sz w:val="24"/>
          <w:szCs w:val="24"/>
        </w:rPr>
        <w:lastRenderedPageBreak/>
        <w:t xml:space="preserve">mania </w:t>
      </w:r>
      <w:r w:rsidR="00F138CF" w:rsidRPr="00CA5F65">
        <w:rPr>
          <w:sz w:val="24"/>
          <w:szCs w:val="24"/>
        </w:rPr>
        <w:t>rachunku/</w:t>
      </w:r>
      <w:r w:rsidR="003A0FA8" w:rsidRPr="00CA5F65">
        <w:rPr>
          <w:sz w:val="24"/>
          <w:szCs w:val="24"/>
        </w:rPr>
        <w:t>faktury</w:t>
      </w:r>
      <w:r w:rsidR="00485612" w:rsidRPr="00CA5F65">
        <w:rPr>
          <w:sz w:val="24"/>
          <w:szCs w:val="24"/>
        </w:rPr>
        <w:t xml:space="preserve">* Wykonawcy </w:t>
      </w:r>
      <w:r w:rsidR="003A0FA8" w:rsidRPr="00CA5F65">
        <w:rPr>
          <w:sz w:val="24"/>
          <w:szCs w:val="24"/>
        </w:rPr>
        <w:t xml:space="preserve"> wystawionej na podstawie obustronnie podp</w:t>
      </w:r>
      <w:r w:rsidR="00485612" w:rsidRPr="00CA5F65">
        <w:rPr>
          <w:sz w:val="24"/>
          <w:szCs w:val="24"/>
        </w:rPr>
        <w:t xml:space="preserve">isanych protokołów odbioru </w:t>
      </w:r>
      <w:r w:rsidR="003A0FA8" w:rsidRPr="00CA5F65">
        <w:rPr>
          <w:sz w:val="24"/>
          <w:szCs w:val="24"/>
        </w:rPr>
        <w:t>.</w:t>
      </w:r>
    </w:p>
    <w:p w:rsidR="007E3B89" w:rsidRPr="00CA5F65" w:rsidRDefault="003A0FA8" w:rsidP="00CA5F65">
      <w:pPr>
        <w:pStyle w:val="Akapitzlist"/>
        <w:numPr>
          <w:ilvl w:val="0"/>
          <w:numId w:val="22"/>
        </w:numPr>
        <w:tabs>
          <w:tab w:val="left" w:pos="837"/>
        </w:tabs>
        <w:spacing w:line="360" w:lineRule="auto"/>
        <w:ind w:right="203"/>
        <w:rPr>
          <w:sz w:val="24"/>
          <w:szCs w:val="24"/>
        </w:rPr>
      </w:pPr>
      <w:r w:rsidRPr="00CA5F65">
        <w:rPr>
          <w:sz w:val="24"/>
          <w:szCs w:val="24"/>
        </w:rPr>
        <w:t>Zamawiający zastrzega sobie możliwość rezygnacji ze zlecenia do</w:t>
      </w:r>
      <w:r w:rsidR="003710B2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wykonania części z ogólnej liczby operatów wymienionych w §1 niniejszej umowy spowodowane niemożnością ich wykonania z powodu braku dokumentów lub niedostarczenie ich przez zainteresowanego Zamawiającemu. W takim przypadku wynagrodzenie zostanie pomniejszone i obliczone jako iloczyn liczby działek faktycznie zleconych do wykonania operatów szacunkowych w oparciu o ceny jednostkowe określone w niniejszej umowie. Odwołanie zlecenia nastąpi w formie pisemnego oświadczenia złożonego Wykonawcy w terminie 7 dni od daty zaistnienia podstawy do</w:t>
      </w:r>
      <w:r w:rsidR="003710B2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rezygnacji.</w:t>
      </w:r>
    </w:p>
    <w:p w:rsidR="007E3B89" w:rsidRPr="00CA5F65" w:rsidRDefault="003A0FA8" w:rsidP="00831C30">
      <w:pPr>
        <w:pStyle w:val="Akapitzlist"/>
        <w:numPr>
          <w:ilvl w:val="0"/>
          <w:numId w:val="22"/>
        </w:numPr>
        <w:tabs>
          <w:tab w:val="left" w:pos="904"/>
        </w:tabs>
        <w:spacing w:line="360" w:lineRule="auto"/>
        <w:ind w:right="113"/>
        <w:rPr>
          <w:sz w:val="24"/>
          <w:szCs w:val="24"/>
        </w:rPr>
      </w:pPr>
      <w:r w:rsidRPr="00CA5F65">
        <w:rPr>
          <w:sz w:val="24"/>
          <w:szCs w:val="24"/>
        </w:rPr>
        <w:t>Rezygnacja</w:t>
      </w:r>
      <w:r w:rsidR="003710B2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przez</w:t>
      </w:r>
      <w:r w:rsidR="003710B2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Wykonawcę</w:t>
      </w:r>
      <w:r w:rsidR="003710B2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z</w:t>
      </w:r>
      <w:r w:rsidR="003710B2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wykonania</w:t>
      </w:r>
      <w:r w:rsidR="003710B2" w:rsidRPr="00CA5F65">
        <w:rPr>
          <w:sz w:val="24"/>
          <w:szCs w:val="24"/>
        </w:rPr>
        <w:t xml:space="preserve"> operatu szacunkowego </w:t>
      </w:r>
      <w:r w:rsidRPr="00CA5F65">
        <w:rPr>
          <w:sz w:val="24"/>
          <w:szCs w:val="24"/>
        </w:rPr>
        <w:t>zleconego przez Zamawiającego lub niewykonanie go w terminie</w:t>
      </w:r>
      <w:r w:rsidR="00B33494" w:rsidRPr="00CA5F65">
        <w:rPr>
          <w:sz w:val="24"/>
          <w:szCs w:val="24"/>
        </w:rPr>
        <w:t>,</w:t>
      </w:r>
      <w:r w:rsidRPr="00CA5F65">
        <w:rPr>
          <w:sz w:val="24"/>
          <w:szCs w:val="24"/>
        </w:rPr>
        <w:t xml:space="preserve"> stanowi podstawę do zlecenia wykonania</w:t>
      </w:r>
      <w:r w:rsidR="00B33494" w:rsidRPr="00CA5F65">
        <w:rPr>
          <w:sz w:val="24"/>
          <w:szCs w:val="24"/>
        </w:rPr>
        <w:t xml:space="preserve"> </w:t>
      </w:r>
      <w:r w:rsidR="00B33494" w:rsidRPr="00CA5F65">
        <w:rPr>
          <w:color w:val="000000" w:themeColor="text1"/>
          <w:sz w:val="24"/>
          <w:szCs w:val="24"/>
        </w:rPr>
        <w:t xml:space="preserve">niniejszego </w:t>
      </w:r>
      <w:r w:rsidRPr="00CA5F65">
        <w:rPr>
          <w:color w:val="000000" w:themeColor="text1"/>
          <w:sz w:val="24"/>
          <w:szCs w:val="24"/>
        </w:rPr>
        <w:t xml:space="preserve"> </w:t>
      </w:r>
      <w:r w:rsidRPr="00CA5F65">
        <w:rPr>
          <w:sz w:val="24"/>
          <w:szCs w:val="24"/>
        </w:rPr>
        <w:t>operatu i wyce</w:t>
      </w:r>
      <w:r w:rsidR="00A31920">
        <w:rPr>
          <w:sz w:val="24"/>
          <w:szCs w:val="24"/>
        </w:rPr>
        <w:t>ny innemu podmiotowi na koszt i </w:t>
      </w:r>
      <w:r w:rsidRPr="00CA5F65">
        <w:rPr>
          <w:sz w:val="24"/>
          <w:szCs w:val="24"/>
        </w:rPr>
        <w:t xml:space="preserve">ryzyko Wykonawcy lub do odstąpienia od umowy w całości lub w części z winy Wykonawcy, </w:t>
      </w:r>
      <w:r w:rsidR="00831C30" w:rsidRPr="00831C30">
        <w:rPr>
          <w:sz w:val="24"/>
          <w:szCs w:val="24"/>
        </w:rPr>
        <w:t>po uprzednim poinformowaniu o tym Wykonawcy,</w:t>
      </w:r>
      <w:r w:rsidR="00831C30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a także do naliczenia kary umownej zgodnie z postanowieniami § 5 niniejszej umowy.</w:t>
      </w:r>
    </w:p>
    <w:p w:rsidR="00524461" w:rsidRPr="00CA5F65" w:rsidRDefault="00524461" w:rsidP="00CA5F65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rPr>
          <w:sz w:val="24"/>
          <w:szCs w:val="24"/>
        </w:rPr>
      </w:pPr>
      <w:r w:rsidRPr="00CA5F65">
        <w:rPr>
          <w:sz w:val="24"/>
          <w:szCs w:val="24"/>
        </w:rPr>
        <w:t xml:space="preserve">Wykonawca i Zamawiający są uprawnieni do wystawiania i otrzymania faktur </w:t>
      </w:r>
    </w:p>
    <w:p w:rsidR="00524461" w:rsidRPr="00CA5F65" w:rsidRDefault="00524461" w:rsidP="00CA5F65">
      <w:pPr>
        <w:pStyle w:val="Akapitzlist"/>
        <w:spacing w:line="360" w:lineRule="auto"/>
        <w:ind w:left="360" w:firstLine="0"/>
        <w:rPr>
          <w:sz w:val="24"/>
          <w:szCs w:val="24"/>
        </w:rPr>
      </w:pPr>
      <w:r w:rsidRPr="00CA5F65">
        <w:rPr>
          <w:sz w:val="24"/>
          <w:szCs w:val="24"/>
        </w:rPr>
        <w:t>NIP Wykonawcy</w:t>
      </w:r>
      <w:r w:rsidR="00AA3479" w:rsidRPr="00CA5F65">
        <w:rPr>
          <w:sz w:val="24"/>
          <w:szCs w:val="24"/>
        </w:rPr>
        <w:t xml:space="preserve"> ………………………..</w:t>
      </w:r>
    </w:p>
    <w:p w:rsidR="00524461" w:rsidRPr="00CA5F65" w:rsidRDefault="00524461" w:rsidP="00CA5F65">
      <w:pPr>
        <w:pStyle w:val="Akapitzlist"/>
        <w:spacing w:line="360" w:lineRule="auto"/>
        <w:ind w:left="360" w:firstLine="0"/>
        <w:rPr>
          <w:sz w:val="24"/>
          <w:szCs w:val="24"/>
        </w:rPr>
      </w:pPr>
      <w:r w:rsidRPr="00CA5F65">
        <w:rPr>
          <w:sz w:val="24"/>
          <w:szCs w:val="24"/>
        </w:rPr>
        <w:lastRenderedPageBreak/>
        <w:t xml:space="preserve">NIP Zamawiającego   </w:t>
      </w:r>
      <w:r w:rsidR="00CA5F65">
        <w:rPr>
          <w:sz w:val="24"/>
          <w:szCs w:val="24"/>
        </w:rPr>
        <w:t>542 030 38 85</w:t>
      </w:r>
    </w:p>
    <w:p w:rsidR="007E3B89" w:rsidRPr="00CA5F65" w:rsidRDefault="003A0FA8" w:rsidP="00CA5F65">
      <w:pPr>
        <w:pStyle w:val="Nagwek1"/>
        <w:spacing w:line="360" w:lineRule="auto"/>
        <w:ind w:left="4811"/>
      </w:pPr>
      <w:r w:rsidRPr="00CA5F65">
        <w:t>§ 3.</w:t>
      </w:r>
    </w:p>
    <w:p w:rsidR="007E3B89" w:rsidRPr="00CA5F65" w:rsidRDefault="003A0FA8" w:rsidP="00CA5F65">
      <w:pPr>
        <w:pStyle w:val="Akapitzlist"/>
        <w:numPr>
          <w:ilvl w:val="0"/>
          <w:numId w:val="23"/>
        </w:numPr>
        <w:tabs>
          <w:tab w:val="left" w:pos="837"/>
        </w:tabs>
        <w:spacing w:line="360" w:lineRule="auto"/>
        <w:ind w:left="360" w:right="115"/>
        <w:rPr>
          <w:sz w:val="24"/>
          <w:szCs w:val="24"/>
        </w:rPr>
      </w:pPr>
      <w:r w:rsidRPr="00CA5F65">
        <w:rPr>
          <w:sz w:val="24"/>
          <w:szCs w:val="24"/>
        </w:rPr>
        <w:t>Wykonawca zobowiązuje się do wyceny nieruchomości zgodnie z zasadami określonymi w:</w:t>
      </w:r>
    </w:p>
    <w:p w:rsidR="007E3B89" w:rsidRPr="00CA5F65" w:rsidRDefault="003A0FA8" w:rsidP="00CA5F65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spacing w:line="360" w:lineRule="auto"/>
        <w:ind w:right="117"/>
        <w:rPr>
          <w:sz w:val="24"/>
          <w:szCs w:val="24"/>
        </w:rPr>
      </w:pPr>
      <w:r w:rsidRPr="00CA5F65">
        <w:rPr>
          <w:sz w:val="24"/>
          <w:szCs w:val="24"/>
        </w:rPr>
        <w:t>Ustaw</w:t>
      </w:r>
      <w:r w:rsidR="00070FC3" w:rsidRPr="00CA5F65">
        <w:rPr>
          <w:sz w:val="24"/>
          <w:szCs w:val="24"/>
        </w:rPr>
        <w:t>ie</w:t>
      </w:r>
      <w:r w:rsidRPr="00CA5F65">
        <w:rPr>
          <w:sz w:val="24"/>
          <w:szCs w:val="24"/>
        </w:rPr>
        <w:t xml:space="preserve"> z dnia 21 sierpnia 1997 r. o gospodarce nieruchomościami (</w:t>
      </w:r>
      <w:r w:rsidR="00A31920">
        <w:rPr>
          <w:rFonts w:eastAsia="Times New Roman"/>
          <w:sz w:val="24"/>
          <w:szCs w:val="24"/>
        </w:rPr>
        <w:t>Dz. U. z </w:t>
      </w:r>
      <w:r w:rsidR="00220AC9" w:rsidRPr="00CA5F65">
        <w:rPr>
          <w:rFonts w:eastAsia="Times New Roman"/>
          <w:sz w:val="24"/>
          <w:szCs w:val="24"/>
        </w:rPr>
        <w:t xml:space="preserve">2023 r., poz. 344 </w:t>
      </w:r>
      <w:r w:rsidRPr="00CA5F65">
        <w:rPr>
          <w:sz w:val="24"/>
          <w:szCs w:val="24"/>
        </w:rPr>
        <w:t>z późniejszymi</w:t>
      </w:r>
      <w:r w:rsidR="00B33494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zmianami)</w:t>
      </w:r>
    </w:p>
    <w:p w:rsidR="007E3B89" w:rsidRPr="00CA5F65" w:rsidRDefault="003A0FA8" w:rsidP="00CA5F65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spacing w:line="360" w:lineRule="auto"/>
        <w:ind w:right="111"/>
        <w:rPr>
          <w:sz w:val="24"/>
          <w:szCs w:val="24"/>
        </w:rPr>
      </w:pPr>
      <w:r w:rsidRPr="00CA5F65">
        <w:rPr>
          <w:sz w:val="24"/>
          <w:szCs w:val="24"/>
        </w:rPr>
        <w:t>Rozporządzeni</w:t>
      </w:r>
      <w:r w:rsidR="00070FC3" w:rsidRPr="00CA5F65">
        <w:rPr>
          <w:sz w:val="24"/>
          <w:szCs w:val="24"/>
        </w:rPr>
        <w:t>u</w:t>
      </w:r>
      <w:r w:rsidRPr="00CA5F65">
        <w:rPr>
          <w:sz w:val="24"/>
          <w:szCs w:val="24"/>
        </w:rPr>
        <w:t xml:space="preserve"> Rady Ministrów z dnia 21 września 2004 r. w sprawie wyceny nieruchomości i sporządzania operatu szacunkowego (Dz. U. z 2021 poz.555)</w:t>
      </w:r>
    </w:p>
    <w:p w:rsidR="007E3B89" w:rsidRPr="00CA5F65" w:rsidRDefault="00220AC9" w:rsidP="00CA5F65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spacing w:line="360" w:lineRule="auto"/>
        <w:ind w:right="120"/>
        <w:rPr>
          <w:sz w:val="24"/>
          <w:szCs w:val="24"/>
        </w:rPr>
      </w:pPr>
      <w:r w:rsidRPr="00CA5F65">
        <w:rPr>
          <w:sz w:val="24"/>
          <w:szCs w:val="24"/>
        </w:rPr>
        <w:t>Powszechnych Krajowych Zasadach Wyceny dla Rzeczoznawców Majątkowych Polskiej Federacji Stowarzyszeń Rzeczoznawców</w:t>
      </w:r>
      <w:r w:rsidR="001448A1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Majątkowych.</w:t>
      </w:r>
    </w:p>
    <w:p w:rsidR="007E3B89" w:rsidRPr="00CA5F65" w:rsidRDefault="003A0FA8" w:rsidP="00CA5F65">
      <w:pPr>
        <w:pStyle w:val="Akapitzlist"/>
        <w:numPr>
          <w:ilvl w:val="0"/>
          <w:numId w:val="23"/>
        </w:numPr>
        <w:tabs>
          <w:tab w:val="left" w:pos="837"/>
        </w:tabs>
        <w:spacing w:line="360" w:lineRule="auto"/>
        <w:ind w:left="360" w:right="121"/>
        <w:rPr>
          <w:sz w:val="24"/>
          <w:szCs w:val="24"/>
        </w:rPr>
      </w:pPr>
      <w:r w:rsidRPr="00CA5F65">
        <w:rPr>
          <w:sz w:val="24"/>
          <w:szCs w:val="24"/>
        </w:rPr>
        <w:t>Wycena nieruchomości i operat szacunkowy muszą zawierać uzasadnienie zastosowania odpowiedniego sposobu wyceny oraz wskazanie i wyjaśnienie przesłanek, które doprowadziły do przedstawionych konkluzji, w sposób logiczny, spójny i</w:t>
      </w:r>
      <w:r w:rsidR="001448A1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wiarygodny.</w:t>
      </w:r>
    </w:p>
    <w:p w:rsidR="007E3B89" w:rsidRPr="00CA5F65" w:rsidRDefault="003A0FA8" w:rsidP="00CA5F65">
      <w:pPr>
        <w:pStyle w:val="Akapitzlist"/>
        <w:numPr>
          <w:ilvl w:val="0"/>
          <w:numId w:val="23"/>
        </w:numPr>
        <w:tabs>
          <w:tab w:val="left" w:pos="837"/>
        </w:tabs>
        <w:spacing w:line="360" w:lineRule="auto"/>
        <w:ind w:left="360" w:right="115"/>
        <w:rPr>
          <w:sz w:val="24"/>
          <w:szCs w:val="24"/>
        </w:rPr>
      </w:pPr>
      <w:r w:rsidRPr="00CA5F65">
        <w:rPr>
          <w:sz w:val="24"/>
          <w:szCs w:val="24"/>
        </w:rPr>
        <w:t>Operaty szacunkowe zostaną sporządzone w</w:t>
      </w:r>
      <w:r w:rsidR="001448A1" w:rsidRPr="00CA5F65">
        <w:rPr>
          <w:sz w:val="24"/>
          <w:szCs w:val="24"/>
        </w:rPr>
        <w:t xml:space="preserve"> </w:t>
      </w:r>
      <w:r w:rsidR="001448A1" w:rsidRPr="00CA5F65">
        <w:rPr>
          <w:color w:val="000000" w:themeColor="text1"/>
          <w:sz w:val="24"/>
          <w:szCs w:val="24"/>
        </w:rPr>
        <w:t>wersji papierowej, w</w:t>
      </w:r>
      <w:r w:rsidRPr="00CA5F65">
        <w:rPr>
          <w:sz w:val="24"/>
          <w:szCs w:val="24"/>
        </w:rPr>
        <w:t xml:space="preserve"> dwóch egzemplarzach i zgodnie z obowiązującymi</w:t>
      </w:r>
      <w:r w:rsidR="001448A1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przepisami.</w:t>
      </w:r>
    </w:p>
    <w:p w:rsidR="007E3B89" w:rsidRDefault="003A0FA8" w:rsidP="00831C30">
      <w:pPr>
        <w:pStyle w:val="Akapitzlist"/>
        <w:numPr>
          <w:ilvl w:val="0"/>
          <w:numId w:val="23"/>
        </w:numPr>
        <w:tabs>
          <w:tab w:val="left" w:pos="360"/>
        </w:tabs>
        <w:spacing w:line="360" w:lineRule="auto"/>
        <w:ind w:left="284" w:right="121" w:hanging="284"/>
        <w:rPr>
          <w:sz w:val="24"/>
          <w:szCs w:val="24"/>
        </w:rPr>
      </w:pPr>
      <w:r w:rsidRPr="00CA5F65">
        <w:rPr>
          <w:sz w:val="24"/>
          <w:szCs w:val="24"/>
        </w:rPr>
        <w:t>Miejscem odbioru usługi jest siedziba Zama</w:t>
      </w:r>
      <w:r w:rsidR="00831C30">
        <w:rPr>
          <w:sz w:val="24"/>
          <w:szCs w:val="24"/>
        </w:rPr>
        <w:t xml:space="preserve">wiającego. Za ukończenie usługi </w:t>
      </w:r>
      <w:r w:rsidRPr="00CA5F65">
        <w:rPr>
          <w:sz w:val="24"/>
          <w:szCs w:val="24"/>
        </w:rPr>
        <w:lastRenderedPageBreak/>
        <w:t xml:space="preserve">strony uważają odbiór </w:t>
      </w:r>
      <w:r w:rsidR="00831C30" w:rsidRPr="00831C30">
        <w:rPr>
          <w:sz w:val="24"/>
          <w:szCs w:val="24"/>
        </w:rPr>
        <w:t>usługi bez zastrzeżeń, a w razie stwierdzenia ewentualnych usterek wymienionych w protokole odbioru – usługi poprawionej</w:t>
      </w:r>
    </w:p>
    <w:p w:rsidR="00831C30" w:rsidRPr="00CA5F65" w:rsidRDefault="00831C30" w:rsidP="00831C30">
      <w:pPr>
        <w:pStyle w:val="Akapitzlist"/>
        <w:tabs>
          <w:tab w:val="left" w:pos="837"/>
        </w:tabs>
        <w:spacing w:line="360" w:lineRule="auto"/>
        <w:ind w:left="360" w:right="121" w:firstLine="0"/>
        <w:rPr>
          <w:sz w:val="24"/>
          <w:szCs w:val="24"/>
        </w:rPr>
      </w:pPr>
    </w:p>
    <w:p w:rsidR="007E3B89" w:rsidRPr="00CA5F65" w:rsidRDefault="003A0FA8" w:rsidP="00CA5F65">
      <w:pPr>
        <w:pStyle w:val="Nagwek1"/>
        <w:spacing w:line="360" w:lineRule="auto"/>
        <w:ind w:right="2377"/>
        <w:jc w:val="center"/>
      </w:pPr>
      <w:r w:rsidRPr="00CA5F65">
        <w:t>§ 4.</w:t>
      </w:r>
    </w:p>
    <w:p w:rsidR="007E3B89" w:rsidRPr="00CA5F65" w:rsidRDefault="003A0FA8" w:rsidP="00831C30">
      <w:pPr>
        <w:pStyle w:val="Akapitzlist"/>
        <w:numPr>
          <w:ilvl w:val="0"/>
          <w:numId w:val="25"/>
        </w:numPr>
        <w:tabs>
          <w:tab w:val="left" w:pos="837"/>
        </w:tabs>
        <w:spacing w:line="360" w:lineRule="auto"/>
        <w:ind w:right="119"/>
        <w:rPr>
          <w:sz w:val="24"/>
          <w:szCs w:val="24"/>
        </w:rPr>
      </w:pPr>
      <w:r w:rsidRPr="00CA5F65">
        <w:rPr>
          <w:sz w:val="24"/>
          <w:szCs w:val="24"/>
        </w:rPr>
        <w:t>Zamawiający może odstąpić od umowy w całości lub w części</w:t>
      </w:r>
      <w:r w:rsidR="00220AC9" w:rsidRPr="00CA5F65">
        <w:rPr>
          <w:sz w:val="24"/>
          <w:szCs w:val="24"/>
        </w:rPr>
        <w:t>,</w:t>
      </w:r>
      <w:r w:rsidRPr="00CA5F65">
        <w:rPr>
          <w:sz w:val="24"/>
          <w:szCs w:val="24"/>
        </w:rPr>
        <w:t xml:space="preserve"> gdy jej dalsze wykonywanie nie leży w interesie publicznym lub interesie Zamawiającego czego nie można było przewidzieć podczas zawierania umowy</w:t>
      </w:r>
      <w:r w:rsidR="00562AAE" w:rsidRPr="00CA5F65">
        <w:rPr>
          <w:sz w:val="24"/>
          <w:szCs w:val="24"/>
        </w:rPr>
        <w:t>,</w:t>
      </w:r>
      <w:r w:rsidRPr="00CA5F65">
        <w:rPr>
          <w:sz w:val="24"/>
          <w:szCs w:val="24"/>
        </w:rPr>
        <w:t xml:space="preserve"> w terminie 30 dni od dnia powzięcia wiedzy o ww. okolicznościach składając Wykonawcy oświadczenie o odstąpieniu na piśmie. W takim wypadku Wykonawcy przysługuje wynagrodzenie j</w:t>
      </w:r>
      <w:r w:rsidR="00831C30">
        <w:rPr>
          <w:sz w:val="24"/>
          <w:szCs w:val="24"/>
        </w:rPr>
        <w:t xml:space="preserve">edynie za wykonaną część umowy. </w:t>
      </w:r>
      <w:r w:rsidR="00831C30" w:rsidRPr="00831C30">
        <w:rPr>
          <w:sz w:val="24"/>
          <w:szCs w:val="24"/>
        </w:rPr>
        <w:t xml:space="preserve">Po stronie Wykonawcy </w:t>
      </w:r>
      <w:r w:rsidRPr="00CA5F65">
        <w:rPr>
          <w:sz w:val="24"/>
          <w:szCs w:val="24"/>
        </w:rPr>
        <w:t>nie powstają żadne inn</w:t>
      </w:r>
      <w:r w:rsidR="00831C30">
        <w:rPr>
          <w:sz w:val="24"/>
          <w:szCs w:val="24"/>
        </w:rPr>
        <w:t>e roszczenia, w szczególności o </w:t>
      </w:r>
      <w:r w:rsidRPr="00CA5F65">
        <w:rPr>
          <w:sz w:val="24"/>
          <w:szCs w:val="24"/>
        </w:rPr>
        <w:t>odszkodowanie lub z tytułu utraconych korzyści, kar</w:t>
      </w:r>
      <w:r w:rsidR="00562AAE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umownych.</w:t>
      </w:r>
    </w:p>
    <w:p w:rsidR="007E3B89" w:rsidRPr="00CA5F65" w:rsidRDefault="003A0FA8" w:rsidP="00CA5F65">
      <w:pPr>
        <w:pStyle w:val="Akapitzlist"/>
        <w:numPr>
          <w:ilvl w:val="0"/>
          <w:numId w:val="25"/>
        </w:numPr>
        <w:tabs>
          <w:tab w:val="left" w:pos="837"/>
        </w:tabs>
        <w:spacing w:line="360" w:lineRule="auto"/>
        <w:ind w:right="113"/>
        <w:rPr>
          <w:sz w:val="24"/>
          <w:szCs w:val="24"/>
        </w:rPr>
      </w:pPr>
      <w:r w:rsidRPr="00CA5F65">
        <w:rPr>
          <w:sz w:val="24"/>
          <w:szCs w:val="24"/>
        </w:rPr>
        <w:t xml:space="preserve">Każda ze stron może odstąpić od umowy w całości lub w części w </w:t>
      </w:r>
      <w:r w:rsidR="00524461" w:rsidRPr="00CA5F65">
        <w:rPr>
          <w:sz w:val="24"/>
          <w:szCs w:val="24"/>
        </w:rPr>
        <w:t>przypadku,</w:t>
      </w:r>
      <w:r w:rsidRPr="00CA5F65">
        <w:rPr>
          <w:sz w:val="24"/>
          <w:szCs w:val="24"/>
        </w:rPr>
        <w:t xml:space="preserve"> gdyby z </w:t>
      </w:r>
      <w:r w:rsidR="00562AAE" w:rsidRPr="00CA5F65">
        <w:rPr>
          <w:sz w:val="24"/>
          <w:szCs w:val="24"/>
        </w:rPr>
        <w:t>powodów zawinionych przez drugą</w:t>
      </w:r>
      <w:r w:rsidRPr="00CA5F65">
        <w:rPr>
          <w:sz w:val="24"/>
          <w:szCs w:val="24"/>
        </w:rPr>
        <w:t xml:space="preserve"> stronę należyte realizowanie umowy stało się niemożliwe lub znacznie utrudnione. Oświadczenie o odstąpieniu winno zostać złożone na piśmie, zawierać uzasadnienie i nastąpić w terminie 14 dni od dnia wystąpienia ww.</w:t>
      </w:r>
      <w:r w:rsidR="00562AAE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okoliczności.</w:t>
      </w:r>
    </w:p>
    <w:p w:rsidR="007E3B89" w:rsidRPr="00CA5F65" w:rsidRDefault="003A0FA8" w:rsidP="00CA5F65">
      <w:pPr>
        <w:pStyle w:val="Nagwek1"/>
        <w:spacing w:line="360" w:lineRule="auto"/>
        <w:ind w:right="2377"/>
        <w:jc w:val="center"/>
      </w:pPr>
      <w:r w:rsidRPr="00CA5F65">
        <w:t>§ 5.</w:t>
      </w:r>
    </w:p>
    <w:p w:rsidR="007E3B89" w:rsidRPr="00CA5F65" w:rsidRDefault="003A0FA8" w:rsidP="00CA5F65">
      <w:pPr>
        <w:pStyle w:val="Akapitzlist"/>
        <w:numPr>
          <w:ilvl w:val="0"/>
          <w:numId w:val="26"/>
        </w:numPr>
        <w:tabs>
          <w:tab w:val="left" w:pos="837"/>
        </w:tabs>
        <w:spacing w:line="360" w:lineRule="auto"/>
        <w:rPr>
          <w:sz w:val="24"/>
          <w:szCs w:val="24"/>
        </w:rPr>
      </w:pPr>
      <w:r w:rsidRPr="00CA5F65">
        <w:rPr>
          <w:sz w:val="24"/>
          <w:szCs w:val="24"/>
        </w:rPr>
        <w:t>Wykonawca zap</w:t>
      </w:r>
      <w:r w:rsidR="004D2457" w:rsidRPr="00CA5F65">
        <w:rPr>
          <w:sz w:val="24"/>
          <w:szCs w:val="24"/>
        </w:rPr>
        <w:t xml:space="preserve">łaci Zamawiającemu karę umowną </w:t>
      </w:r>
      <w:r w:rsidRPr="00CA5F65">
        <w:rPr>
          <w:sz w:val="24"/>
          <w:szCs w:val="24"/>
        </w:rPr>
        <w:t>:</w:t>
      </w:r>
    </w:p>
    <w:p w:rsidR="007E3B89" w:rsidRPr="00CA5F65" w:rsidRDefault="00974A8E" w:rsidP="00CA5F65">
      <w:pPr>
        <w:pStyle w:val="Akapitzlist"/>
        <w:numPr>
          <w:ilvl w:val="0"/>
          <w:numId w:val="27"/>
        </w:numPr>
        <w:tabs>
          <w:tab w:val="left" w:pos="837"/>
        </w:tabs>
        <w:spacing w:line="360" w:lineRule="auto"/>
        <w:rPr>
          <w:sz w:val="24"/>
          <w:szCs w:val="24"/>
        </w:rPr>
      </w:pPr>
      <w:r w:rsidRPr="00CA5F65">
        <w:rPr>
          <w:sz w:val="24"/>
          <w:szCs w:val="24"/>
        </w:rPr>
        <w:lastRenderedPageBreak/>
        <w:t xml:space="preserve">za każdy dzień zwłoki w </w:t>
      </w:r>
      <w:r w:rsidR="00562AAE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 xml:space="preserve">wykonaniu </w:t>
      </w:r>
      <w:r w:rsidRPr="00CA5F65">
        <w:rPr>
          <w:color w:val="000000" w:themeColor="text1"/>
          <w:sz w:val="24"/>
          <w:szCs w:val="24"/>
        </w:rPr>
        <w:t>poszczególnego zlecenia w wysokości</w:t>
      </w:r>
      <w:r w:rsidRPr="00CA5F65">
        <w:rPr>
          <w:color w:val="FF0000"/>
          <w:sz w:val="24"/>
          <w:szCs w:val="24"/>
        </w:rPr>
        <w:t xml:space="preserve"> </w:t>
      </w:r>
      <w:r w:rsidR="006714F3">
        <w:rPr>
          <w:sz w:val="24"/>
          <w:szCs w:val="24"/>
        </w:rPr>
        <w:t>5</w:t>
      </w:r>
      <w:r w:rsidRPr="00CA5F65">
        <w:rPr>
          <w:sz w:val="24"/>
          <w:szCs w:val="24"/>
        </w:rPr>
        <w:t xml:space="preserve"> % wartości usługi brutto</w:t>
      </w:r>
      <w:r w:rsidR="004D2457" w:rsidRPr="00CA5F65">
        <w:rPr>
          <w:sz w:val="24"/>
          <w:szCs w:val="24"/>
        </w:rPr>
        <w:t xml:space="preserve"> danego zlecenia.</w:t>
      </w:r>
    </w:p>
    <w:p w:rsidR="007E3B89" w:rsidRPr="00CA5F65" w:rsidRDefault="003A0FA8" w:rsidP="00831C30">
      <w:pPr>
        <w:pStyle w:val="Akapitzlist"/>
        <w:numPr>
          <w:ilvl w:val="0"/>
          <w:numId w:val="27"/>
        </w:numPr>
        <w:tabs>
          <w:tab w:val="left" w:pos="837"/>
        </w:tabs>
        <w:spacing w:line="360" w:lineRule="auto"/>
        <w:ind w:right="114"/>
        <w:rPr>
          <w:sz w:val="24"/>
          <w:szCs w:val="24"/>
        </w:rPr>
      </w:pPr>
      <w:r w:rsidRPr="00CA5F65">
        <w:rPr>
          <w:sz w:val="24"/>
          <w:szCs w:val="24"/>
        </w:rPr>
        <w:t xml:space="preserve">20 % wartości usługi brutto w przypadku odstąpienia przez Zamawiającego od umowy z winy Wykonawcy, to jest np. w przypadku opóźnienia wykonania </w:t>
      </w:r>
      <w:r w:rsidR="00831C30" w:rsidRPr="00831C30">
        <w:rPr>
          <w:sz w:val="24"/>
          <w:szCs w:val="24"/>
        </w:rPr>
        <w:t xml:space="preserve">(w tym usunięcia wad usługi) </w:t>
      </w:r>
      <w:r w:rsidRPr="00CA5F65">
        <w:rPr>
          <w:sz w:val="24"/>
          <w:szCs w:val="24"/>
        </w:rPr>
        <w:t>umowy o 20</w:t>
      </w:r>
      <w:r w:rsidR="006714F3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dni.</w:t>
      </w:r>
    </w:p>
    <w:p w:rsidR="007E3B89" w:rsidRPr="00CA5F65" w:rsidRDefault="003A0FA8" w:rsidP="00CA5F65">
      <w:pPr>
        <w:pStyle w:val="Akapitzlist"/>
        <w:numPr>
          <w:ilvl w:val="0"/>
          <w:numId w:val="26"/>
        </w:numPr>
        <w:tabs>
          <w:tab w:val="left" w:pos="837"/>
        </w:tabs>
        <w:spacing w:line="360" w:lineRule="auto"/>
        <w:ind w:right="117"/>
        <w:rPr>
          <w:sz w:val="24"/>
          <w:szCs w:val="24"/>
        </w:rPr>
      </w:pPr>
      <w:r w:rsidRPr="00CA5F65">
        <w:rPr>
          <w:sz w:val="24"/>
          <w:szCs w:val="24"/>
        </w:rPr>
        <w:t>Zamawiający zapłaci Wykonawcy karę umowną w wysokości 20 % wartości usługi brutto w przypadku odstąpienia przez Wykonawcę od umowy z winy Zamawiającego.</w:t>
      </w:r>
    </w:p>
    <w:p w:rsidR="007E3B89" w:rsidRPr="00CA5F65" w:rsidRDefault="003A0FA8" w:rsidP="00CA5F65">
      <w:pPr>
        <w:pStyle w:val="Akapitzlist"/>
        <w:numPr>
          <w:ilvl w:val="0"/>
          <w:numId w:val="26"/>
        </w:numPr>
        <w:tabs>
          <w:tab w:val="left" w:pos="837"/>
        </w:tabs>
        <w:spacing w:line="360" w:lineRule="auto"/>
        <w:ind w:right="122"/>
        <w:rPr>
          <w:sz w:val="24"/>
          <w:szCs w:val="24"/>
        </w:rPr>
      </w:pPr>
      <w:r w:rsidRPr="00CA5F65">
        <w:rPr>
          <w:sz w:val="24"/>
          <w:szCs w:val="24"/>
        </w:rPr>
        <w:t>Wykonawca wyraża zgodę na potrącenie kary umownej oraz kosztów ewentualnego wykonania zastępczego z</w:t>
      </w:r>
      <w:r w:rsidR="00237D65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wynagrodzenia.</w:t>
      </w:r>
    </w:p>
    <w:p w:rsidR="00070FC3" w:rsidRPr="00CA5F65" w:rsidRDefault="00070FC3" w:rsidP="00CA5F65">
      <w:pPr>
        <w:pStyle w:val="Nagwek1"/>
        <w:spacing w:line="360" w:lineRule="auto"/>
        <w:ind w:right="2377"/>
        <w:jc w:val="center"/>
      </w:pPr>
    </w:p>
    <w:p w:rsidR="00524461" w:rsidRPr="00CA5F65" w:rsidRDefault="00524461" w:rsidP="00CA5F65">
      <w:pPr>
        <w:pStyle w:val="Nagwek1"/>
        <w:spacing w:line="360" w:lineRule="auto"/>
        <w:ind w:right="2377"/>
        <w:jc w:val="center"/>
      </w:pPr>
      <w:r w:rsidRPr="00CA5F65">
        <w:t>§ 6.</w:t>
      </w:r>
    </w:p>
    <w:p w:rsidR="00524461" w:rsidRPr="00CA5F65" w:rsidRDefault="00524461" w:rsidP="00CA5F65">
      <w:pPr>
        <w:widowControl/>
        <w:autoSpaceDE/>
        <w:autoSpaceDN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u w:val="single"/>
          <w:shd w:val="clear" w:color="auto" w:fill="FFFFFF"/>
          <w:lang w:bidi="ar-SA"/>
        </w:rPr>
      </w:pPr>
      <w:r w:rsidRPr="00CA5F65">
        <w:rPr>
          <w:rFonts w:eastAsia="Times New Roman"/>
          <w:b/>
          <w:bCs/>
          <w:color w:val="000000"/>
          <w:sz w:val="24"/>
          <w:szCs w:val="24"/>
          <w:u w:val="single"/>
          <w:shd w:val="clear" w:color="auto" w:fill="FFFFFF"/>
          <w:lang w:bidi="ar-SA"/>
        </w:rPr>
        <w:t>Klauzula informacyjna z art. 13 RODO</w:t>
      </w:r>
    </w:p>
    <w:p w:rsidR="00524461" w:rsidRPr="00CA5F65" w:rsidRDefault="00524461" w:rsidP="00CA5F65">
      <w:pPr>
        <w:widowControl/>
        <w:autoSpaceDE/>
        <w:autoSpaceDN/>
        <w:spacing w:line="360" w:lineRule="auto"/>
        <w:jc w:val="center"/>
        <w:rPr>
          <w:rFonts w:eastAsia="Times New Roman"/>
          <w:color w:val="333333"/>
          <w:sz w:val="24"/>
          <w:szCs w:val="24"/>
          <w:lang w:bidi="ar-SA"/>
        </w:rPr>
      </w:pPr>
    </w:p>
    <w:p w:rsidR="00524461" w:rsidRPr="00CA5F65" w:rsidRDefault="00524461" w:rsidP="00CA5F65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 w:bidi="ar-SA"/>
        </w:rPr>
      </w:pPr>
      <w:bookmarkStart w:id="1" w:name="_Hlk165374945"/>
      <w:r w:rsidRPr="00CA5F65">
        <w:rPr>
          <w:rFonts w:eastAsia="Calibri"/>
          <w:sz w:val="24"/>
          <w:szCs w:val="24"/>
          <w:lang w:eastAsia="en-US" w:bidi="ar-SA"/>
        </w:rPr>
        <w:t>W ramach realizacji niniejsze</w:t>
      </w:r>
      <w:r w:rsidR="00070FC3" w:rsidRPr="00CA5F65">
        <w:rPr>
          <w:rFonts w:eastAsia="Calibri"/>
          <w:sz w:val="24"/>
          <w:szCs w:val="24"/>
          <w:lang w:eastAsia="en-US" w:bidi="ar-SA"/>
        </w:rPr>
        <w:t>j</w:t>
      </w:r>
      <w:r w:rsidR="00237D65" w:rsidRPr="00CA5F65">
        <w:rPr>
          <w:rFonts w:eastAsia="Calibri"/>
          <w:sz w:val="24"/>
          <w:szCs w:val="24"/>
          <w:lang w:eastAsia="en-US" w:bidi="ar-SA"/>
        </w:rPr>
        <w:t xml:space="preserve"> </w:t>
      </w:r>
      <w:r w:rsidR="00070FC3" w:rsidRPr="00CA5F65">
        <w:rPr>
          <w:rFonts w:eastAsia="Calibri"/>
          <w:sz w:val="24"/>
          <w:szCs w:val="24"/>
          <w:lang w:eastAsia="en-US" w:bidi="ar-SA"/>
        </w:rPr>
        <w:t>umowy</w:t>
      </w:r>
      <w:r w:rsidRPr="00CA5F65">
        <w:rPr>
          <w:rFonts w:eastAsia="Calibri"/>
          <w:sz w:val="24"/>
          <w:szCs w:val="24"/>
          <w:lang w:eastAsia="en-US" w:bidi="ar-SA"/>
        </w:rPr>
        <w:t>, Zamawiający będzie przetwarzał dane osobowe zgodnie z Rozporządzeniem Parlamentu Europejskiego i Rady (UE) 2016/679 z dnia 27 kwietnia 2016 r. w sp</w:t>
      </w:r>
      <w:r w:rsidR="00A31920">
        <w:rPr>
          <w:rFonts w:eastAsia="Calibri"/>
          <w:sz w:val="24"/>
          <w:szCs w:val="24"/>
          <w:lang w:eastAsia="en-US" w:bidi="ar-SA"/>
        </w:rPr>
        <w:t>rawie ochrony osób fizycznych w </w:t>
      </w:r>
      <w:r w:rsidRPr="00CA5F65">
        <w:rPr>
          <w:rFonts w:eastAsia="Calibri"/>
          <w:sz w:val="24"/>
          <w:szCs w:val="24"/>
          <w:lang w:eastAsia="en-US" w:bidi="ar-SA"/>
        </w:rPr>
        <w:t>związku z przetwarzaniem danych osobowych i w sprawie swobodnego przepływu takich danych oraz uchylenia dyrektywy 95/46/WE, zwanego dalej „RODO”.</w:t>
      </w:r>
    </w:p>
    <w:p w:rsidR="00524461" w:rsidRPr="00CA5F65" w:rsidRDefault="00524461" w:rsidP="00CA5F65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lastRenderedPageBreak/>
        <w:t>Zamawiający oświadcza, że posiada zasoby infrastrukturalne, doświadczenie, wiedzę oraz wykwalifikowany personel, w zakresie umożliwiającym realizację niniej</w:t>
      </w:r>
      <w:r w:rsidR="00070FC3" w:rsidRPr="00CA5F65">
        <w:rPr>
          <w:rFonts w:eastAsia="Calibri"/>
          <w:sz w:val="24"/>
          <w:szCs w:val="24"/>
          <w:lang w:eastAsia="en-US" w:bidi="ar-SA"/>
        </w:rPr>
        <w:t>szej</w:t>
      </w:r>
      <w:r w:rsidR="00BD20AB" w:rsidRPr="00CA5F65">
        <w:rPr>
          <w:rFonts w:eastAsia="Calibri"/>
          <w:sz w:val="24"/>
          <w:szCs w:val="24"/>
          <w:lang w:eastAsia="en-US" w:bidi="ar-SA"/>
        </w:rPr>
        <w:t xml:space="preserve"> </w:t>
      </w:r>
      <w:r w:rsidR="00070FC3" w:rsidRPr="00CA5F65">
        <w:rPr>
          <w:rFonts w:eastAsia="Calibri"/>
          <w:sz w:val="24"/>
          <w:szCs w:val="24"/>
          <w:lang w:eastAsia="en-US" w:bidi="ar-SA"/>
        </w:rPr>
        <w:t>umowy</w:t>
      </w:r>
      <w:r w:rsidRPr="00CA5F65">
        <w:rPr>
          <w:rFonts w:eastAsia="Calibri"/>
          <w:sz w:val="24"/>
          <w:szCs w:val="24"/>
          <w:lang w:eastAsia="en-US" w:bidi="ar-SA"/>
        </w:rPr>
        <w:t xml:space="preserve">, zgodnie z obowiązującymi przepisami prawa a w szczególności znane mu są zasady przetwarzania i zabezpieczenia danych osobowych wynikające z RODO. </w:t>
      </w:r>
    </w:p>
    <w:p w:rsidR="00524461" w:rsidRPr="00CA5F65" w:rsidRDefault="00524461" w:rsidP="00CA5F65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Na podstawie art. 13 i 14 RODO, Zamawiający informuje, iż:</w:t>
      </w:r>
    </w:p>
    <w:p w:rsidR="00524461" w:rsidRPr="00CA5F65" w:rsidRDefault="00524461" w:rsidP="006714F3">
      <w:pPr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 xml:space="preserve">Administratorem danych osobowych jest </w:t>
      </w:r>
      <w:r w:rsidRPr="00CA5F65">
        <w:rPr>
          <w:rFonts w:eastAsia="Calibri"/>
          <w:b/>
          <w:sz w:val="24"/>
          <w:szCs w:val="24"/>
          <w:lang w:eastAsia="en-US" w:bidi="ar-SA"/>
        </w:rPr>
        <w:t xml:space="preserve">Nadleśnictwo </w:t>
      </w:r>
      <w:r w:rsidR="006714F3">
        <w:rPr>
          <w:rFonts w:eastAsia="Calibri"/>
          <w:b/>
          <w:sz w:val="24"/>
          <w:szCs w:val="24"/>
          <w:lang w:eastAsia="en-US" w:bidi="ar-SA"/>
        </w:rPr>
        <w:t xml:space="preserve">Żednia, Żednia 5 </w:t>
      </w:r>
      <w:r w:rsidRPr="00CA5F65">
        <w:rPr>
          <w:rFonts w:eastAsia="Calibri"/>
          <w:b/>
          <w:sz w:val="24"/>
          <w:szCs w:val="24"/>
          <w:lang w:eastAsia="en-US" w:bidi="ar-SA"/>
        </w:rPr>
        <w:t xml:space="preserve"> </w:t>
      </w:r>
      <w:r w:rsidR="006714F3">
        <w:rPr>
          <w:rFonts w:eastAsia="Calibri"/>
          <w:b/>
          <w:sz w:val="24"/>
          <w:szCs w:val="24"/>
          <w:lang w:eastAsia="en-US" w:bidi="ar-SA"/>
        </w:rPr>
        <w:t>16-05</w:t>
      </w:r>
      <w:r w:rsidRPr="00CA5F65">
        <w:rPr>
          <w:rFonts w:eastAsia="Calibri"/>
          <w:b/>
          <w:sz w:val="24"/>
          <w:szCs w:val="24"/>
          <w:lang w:eastAsia="en-US" w:bidi="ar-SA"/>
        </w:rPr>
        <w:t xml:space="preserve">0 </w:t>
      </w:r>
      <w:r w:rsidR="006714F3">
        <w:rPr>
          <w:rFonts w:eastAsia="Calibri"/>
          <w:b/>
          <w:sz w:val="24"/>
          <w:szCs w:val="24"/>
          <w:lang w:eastAsia="en-US" w:bidi="ar-SA"/>
        </w:rPr>
        <w:t>Michałowo</w:t>
      </w:r>
      <w:r w:rsidRPr="00CA5F65">
        <w:rPr>
          <w:rFonts w:eastAsia="Calibri"/>
          <w:sz w:val="24"/>
          <w:szCs w:val="24"/>
          <w:lang w:eastAsia="en-US" w:bidi="ar-SA"/>
        </w:rPr>
        <w:t xml:space="preserve">, zwany dalej </w:t>
      </w:r>
      <w:r w:rsidRPr="00CA5F65">
        <w:rPr>
          <w:rFonts w:eastAsia="Calibri"/>
          <w:b/>
          <w:sz w:val="24"/>
          <w:szCs w:val="24"/>
          <w:lang w:eastAsia="en-US" w:bidi="ar-SA"/>
        </w:rPr>
        <w:t>Administratorem</w:t>
      </w:r>
      <w:r w:rsidRPr="00CA5F65">
        <w:rPr>
          <w:rFonts w:eastAsia="Calibri"/>
          <w:sz w:val="24"/>
          <w:szCs w:val="24"/>
          <w:lang w:eastAsia="en-US" w:bidi="ar-SA"/>
        </w:rPr>
        <w:t xml:space="preserve">, tel.: </w:t>
      </w:r>
      <w:r w:rsidR="006714F3">
        <w:rPr>
          <w:rFonts w:eastAsia="Calibri"/>
          <w:sz w:val="24"/>
          <w:szCs w:val="24"/>
          <w:lang w:eastAsia="en-US" w:bidi="ar-SA"/>
        </w:rPr>
        <w:t>85 717 52 51</w:t>
      </w:r>
      <w:r w:rsidRPr="00CA5F65">
        <w:rPr>
          <w:rFonts w:eastAsia="Calibri"/>
          <w:sz w:val="24"/>
          <w:szCs w:val="24"/>
          <w:lang w:eastAsia="en-US" w:bidi="ar-SA"/>
        </w:rPr>
        <w:t xml:space="preserve">, e-mail: </w:t>
      </w:r>
      <w:hyperlink r:id="rId7" w:history="1">
        <w:r w:rsidR="006714F3" w:rsidRPr="00183DB9">
          <w:rPr>
            <w:rStyle w:val="Hipercze"/>
            <w:sz w:val="24"/>
            <w:szCs w:val="24"/>
          </w:rPr>
          <w:t>zednia@bialystok.lasy.gov.pl</w:t>
        </w:r>
      </w:hyperlink>
      <w:r w:rsidR="006714F3">
        <w:rPr>
          <w:sz w:val="24"/>
          <w:szCs w:val="24"/>
        </w:rPr>
        <w:t xml:space="preserve"> </w:t>
      </w:r>
    </w:p>
    <w:p w:rsidR="00524461" w:rsidRPr="00CA5F65" w:rsidRDefault="00524461" w:rsidP="00CA5F65">
      <w:pPr>
        <w:widowControl/>
        <w:numPr>
          <w:ilvl w:val="0"/>
          <w:numId w:val="17"/>
        </w:numPr>
        <w:autoSpaceDE/>
        <w:autoSpaceDN/>
        <w:spacing w:line="360" w:lineRule="auto"/>
        <w:ind w:left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W sprawach związanych z przetwarzaniem danych osobowych proszę kontaktować się pod adresem e-mail lub telefonem wskazanym w pkt 1.</w:t>
      </w:r>
    </w:p>
    <w:p w:rsidR="00524461" w:rsidRPr="00CA5F65" w:rsidRDefault="00524461" w:rsidP="00CA5F65">
      <w:pPr>
        <w:widowControl/>
        <w:numPr>
          <w:ilvl w:val="0"/>
          <w:numId w:val="17"/>
        </w:numPr>
        <w:autoSpaceDE/>
        <w:autoSpaceDN/>
        <w:spacing w:line="360" w:lineRule="auto"/>
        <w:ind w:left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Celem przetwarzania danych jest realizacja niniejszej</w:t>
      </w:r>
      <w:r w:rsidR="00BD20AB" w:rsidRPr="00CA5F65">
        <w:rPr>
          <w:rFonts w:eastAsia="Calibri"/>
          <w:sz w:val="24"/>
          <w:szCs w:val="24"/>
          <w:lang w:eastAsia="en-US" w:bidi="ar-SA"/>
        </w:rPr>
        <w:t xml:space="preserve"> </w:t>
      </w:r>
      <w:r w:rsidRPr="00CA5F65">
        <w:rPr>
          <w:rFonts w:eastAsia="Calibri"/>
          <w:sz w:val="24"/>
          <w:szCs w:val="24"/>
          <w:lang w:eastAsia="en-US" w:bidi="ar-SA"/>
        </w:rPr>
        <w:t>umowy.</w:t>
      </w:r>
    </w:p>
    <w:p w:rsidR="00524461" w:rsidRPr="00CA5F65" w:rsidRDefault="00524461" w:rsidP="00CA5F65">
      <w:pPr>
        <w:widowControl/>
        <w:numPr>
          <w:ilvl w:val="0"/>
          <w:numId w:val="17"/>
        </w:numPr>
        <w:autoSpaceDE/>
        <w:autoSpaceDN/>
        <w:spacing w:line="360" w:lineRule="auto"/>
        <w:ind w:left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 xml:space="preserve">Podstawą prawną przetwarzania danych osobowych jest art. 6 ust. 1 lit. c) RODO – przetwarzanie jest niezbędne do wypełnienia obowiązku prawnego ciążącego na Administratorze oraz art. 6 ust. 1 lit. b) RODO – przetwarzanie jest niezbędne do podjęcia działań </w:t>
      </w:r>
      <w:r w:rsidR="00070FC3" w:rsidRPr="00CA5F65">
        <w:rPr>
          <w:rFonts w:eastAsia="Calibri"/>
          <w:sz w:val="24"/>
          <w:szCs w:val="24"/>
          <w:lang w:eastAsia="en-US" w:bidi="ar-SA"/>
        </w:rPr>
        <w:t>w celu zawarcia</w:t>
      </w:r>
      <w:r w:rsidRPr="00CA5F65">
        <w:rPr>
          <w:rFonts w:eastAsia="Calibri"/>
          <w:sz w:val="24"/>
          <w:szCs w:val="24"/>
          <w:lang w:eastAsia="en-US" w:bidi="ar-SA"/>
        </w:rPr>
        <w:t xml:space="preserve"> umowy.</w:t>
      </w:r>
    </w:p>
    <w:p w:rsidR="00524461" w:rsidRPr="00CA5F65" w:rsidRDefault="00524461" w:rsidP="00CA5F65">
      <w:pPr>
        <w:widowControl/>
        <w:numPr>
          <w:ilvl w:val="0"/>
          <w:numId w:val="17"/>
        </w:numPr>
        <w:autoSpaceDE/>
        <w:autoSpaceDN/>
        <w:spacing w:line="360" w:lineRule="auto"/>
        <w:ind w:left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 xml:space="preserve">Administrator może przetwarzać dane osobowe jako prawnie uzasadnione interesy realizowane przez Administratora o ile prawnie uzasadniony interes wystąpi. </w:t>
      </w:r>
    </w:p>
    <w:p w:rsidR="00524461" w:rsidRPr="00CA5F65" w:rsidRDefault="00524461" w:rsidP="00CA5F65">
      <w:pPr>
        <w:widowControl/>
        <w:numPr>
          <w:ilvl w:val="0"/>
          <w:numId w:val="17"/>
        </w:numPr>
        <w:autoSpaceDE/>
        <w:autoSpaceDN/>
        <w:spacing w:line="360" w:lineRule="auto"/>
        <w:ind w:left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lastRenderedPageBreak/>
        <w:t>Dane osobowe mogą być przekazy</w:t>
      </w:r>
      <w:r w:rsidR="00A31920">
        <w:rPr>
          <w:rFonts w:eastAsia="Calibri"/>
          <w:sz w:val="24"/>
          <w:szCs w:val="24"/>
          <w:lang w:eastAsia="en-US" w:bidi="ar-SA"/>
        </w:rPr>
        <w:t>wane dostawcom usług prawnych i </w:t>
      </w:r>
      <w:r w:rsidRPr="00CA5F65">
        <w:rPr>
          <w:rFonts w:eastAsia="Calibri"/>
          <w:sz w:val="24"/>
          <w:szCs w:val="24"/>
          <w:lang w:eastAsia="en-US" w:bidi="ar-SA"/>
        </w:rPr>
        <w:t>doradczych w dochodzeniu należnych roszczeń (w szczególności kancelariom prawnym), dostawcom usłu</w:t>
      </w:r>
      <w:r w:rsidR="00A31920">
        <w:rPr>
          <w:rFonts w:eastAsia="Calibri"/>
          <w:sz w:val="24"/>
          <w:szCs w:val="24"/>
          <w:lang w:eastAsia="en-US" w:bidi="ar-SA"/>
        </w:rPr>
        <w:t>g informatycznych, podmiotom, z </w:t>
      </w:r>
      <w:r w:rsidRPr="00CA5F65">
        <w:rPr>
          <w:rFonts w:eastAsia="Calibri"/>
          <w:sz w:val="24"/>
          <w:szCs w:val="24"/>
          <w:lang w:eastAsia="en-US" w:bidi="ar-SA"/>
        </w:rPr>
        <w:t>którymi administrator będzie współpracował w ramach umów cywilnoprawnych, podmiotom kontrolnym działających w ramach struktur organizacyjnych PGL LP oraz podmiotom upoważnionym do tego z mocy prawa.</w:t>
      </w:r>
    </w:p>
    <w:p w:rsidR="00524461" w:rsidRPr="00CA5F65" w:rsidRDefault="00524461" w:rsidP="00CA5F65">
      <w:pPr>
        <w:widowControl/>
        <w:numPr>
          <w:ilvl w:val="0"/>
          <w:numId w:val="17"/>
        </w:numPr>
        <w:autoSpaceDE/>
        <w:autoSpaceDN/>
        <w:spacing w:line="360" w:lineRule="auto"/>
        <w:ind w:left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 xml:space="preserve">Dane osobowe nie są przekazywane poza Europejski Obszar Gospodarczy lub organizacji międzynarodowej. </w:t>
      </w:r>
    </w:p>
    <w:p w:rsidR="00524461" w:rsidRPr="00CA5F65" w:rsidRDefault="00524461" w:rsidP="00CA5F65">
      <w:pPr>
        <w:widowControl/>
        <w:numPr>
          <w:ilvl w:val="0"/>
          <w:numId w:val="17"/>
        </w:numPr>
        <w:autoSpaceDE/>
        <w:autoSpaceDN/>
        <w:spacing w:line="360" w:lineRule="auto"/>
        <w:ind w:left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Oferent ma prawo do: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spacing w:line="360" w:lineRule="auto"/>
        <w:ind w:left="1134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dostępu do treści swoich danych oraz otrzymania ich kopii (art. 15 RODO),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spacing w:line="360" w:lineRule="auto"/>
        <w:ind w:left="1134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sprostowania danych (art. 16. RODO),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spacing w:line="360" w:lineRule="auto"/>
        <w:ind w:left="1134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usunięcia danych (art. 17 RODO),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spacing w:line="360" w:lineRule="auto"/>
        <w:ind w:left="1134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ograniczenia przetwarzania danych (art. 18 RODO),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spacing w:line="360" w:lineRule="auto"/>
        <w:ind w:left="1134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przenoszenia danych (art. 20 RODO),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spacing w:line="360" w:lineRule="auto"/>
        <w:ind w:left="1134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wniesienia sprzeciwu wobec przetwarzania danych (art. 21 RODO),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spacing w:line="360" w:lineRule="auto"/>
        <w:ind w:left="1134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 xml:space="preserve">wniesienia skargi do organu nadzorczego (Prezesa Urzędu Ochrony Danych Osobowych, ul. Stawki 2, 00 - 193 Warszawa) nadzorującego </w:t>
      </w:r>
      <w:r w:rsidRPr="00CA5F65">
        <w:rPr>
          <w:rFonts w:eastAsia="Calibri"/>
          <w:sz w:val="24"/>
          <w:szCs w:val="24"/>
          <w:lang w:eastAsia="en-US" w:bidi="ar-SA"/>
        </w:rPr>
        <w:lastRenderedPageBreak/>
        <w:t>zgodność przetwarzania danych z przepisami o ochronie danych osobowych.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spacing w:line="360" w:lineRule="auto"/>
        <w:ind w:left="709" w:hanging="357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Administrator ma obowiązek przechowywać dane osobowe nie dłużej niż okres wynikający z Zarządzenia 74 Dyrektora Generalnego Lasów Państwowych z dnia 18 grudnia 2014 r. w sprawie jednolitego rzeczowego wykazu akt Państwowego Gospodarstwa Leśnego Lasy Państwowe jednak nie dłużej niż okres 10 lat.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adjustRightInd w:val="0"/>
        <w:spacing w:line="360" w:lineRule="auto"/>
        <w:ind w:left="714" w:hanging="357"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Podanie danych osobowych jest obowiązkowe. Konsekwencją niepodania danych jest brak możliwości zawarcia umowy.</w:t>
      </w:r>
    </w:p>
    <w:p w:rsidR="00524461" w:rsidRPr="00CA5F65" w:rsidRDefault="00524461" w:rsidP="00CA5F65">
      <w:pPr>
        <w:widowControl/>
        <w:numPr>
          <w:ilvl w:val="0"/>
          <w:numId w:val="18"/>
        </w:numPr>
        <w:autoSpaceDE/>
        <w:autoSpaceDN/>
        <w:spacing w:line="360" w:lineRule="auto"/>
        <w:ind w:left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CA5F65">
        <w:rPr>
          <w:rFonts w:eastAsia="Calibri"/>
          <w:sz w:val="24"/>
          <w:szCs w:val="24"/>
          <w:lang w:eastAsia="en-US" w:bidi="ar-SA"/>
        </w:rPr>
        <w:t>Dane osobowe nie podlegają zautomatyz</w:t>
      </w:r>
      <w:r w:rsidR="006714F3">
        <w:rPr>
          <w:rFonts w:eastAsia="Calibri"/>
          <w:sz w:val="24"/>
          <w:szCs w:val="24"/>
          <w:lang w:eastAsia="en-US" w:bidi="ar-SA"/>
        </w:rPr>
        <w:t>owanemu podejmowaniu decyzji, w </w:t>
      </w:r>
      <w:r w:rsidRPr="00CA5F65">
        <w:rPr>
          <w:rFonts w:eastAsia="Calibri"/>
          <w:sz w:val="24"/>
          <w:szCs w:val="24"/>
          <w:lang w:eastAsia="en-US" w:bidi="ar-SA"/>
        </w:rPr>
        <w:t>tym o profilowaniu.</w:t>
      </w:r>
      <w:bookmarkEnd w:id="1"/>
    </w:p>
    <w:p w:rsidR="007E3B89" w:rsidRPr="00CA5F65" w:rsidRDefault="003A0FA8" w:rsidP="00CA5F65">
      <w:pPr>
        <w:pStyle w:val="Nagwek1"/>
        <w:spacing w:line="360" w:lineRule="auto"/>
        <w:ind w:right="2377"/>
        <w:jc w:val="center"/>
      </w:pPr>
      <w:r w:rsidRPr="00CA5F65">
        <w:t xml:space="preserve">§ </w:t>
      </w:r>
      <w:r w:rsidR="00B36629" w:rsidRPr="00CA5F65">
        <w:t>7</w:t>
      </w:r>
      <w:r w:rsidRPr="00CA5F65">
        <w:t>.</w:t>
      </w:r>
    </w:p>
    <w:p w:rsidR="007E3B89" w:rsidRPr="00CA5F65" w:rsidRDefault="003A0FA8" w:rsidP="00CA5F65">
      <w:pPr>
        <w:pStyle w:val="Akapitzlist"/>
        <w:numPr>
          <w:ilvl w:val="0"/>
          <w:numId w:val="28"/>
        </w:numPr>
        <w:tabs>
          <w:tab w:val="left" w:pos="837"/>
        </w:tabs>
        <w:spacing w:line="360" w:lineRule="auto"/>
        <w:ind w:right="120"/>
        <w:rPr>
          <w:sz w:val="24"/>
          <w:szCs w:val="24"/>
        </w:rPr>
      </w:pPr>
      <w:r w:rsidRPr="00CA5F65">
        <w:rPr>
          <w:sz w:val="24"/>
          <w:szCs w:val="24"/>
        </w:rPr>
        <w:t>Wszelkie zmiany niniejszej umowy wymagają aneksu w formie pisemnej podpisanego przez obie strony pod rygorem</w:t>
      </w:r>
      <w:r w:rsidR="00BD20A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nieważności.</w:t>
      </w:r>
    </w:p>
    <w:p w:rsidR="007E3B89" w:rsidRPr="00CA5F65" w:rsidRDefault="003A0FA8" w:rsidP="00CA5F65">
      <w:pPr>
        <w:pStyle w:val="Akapitzlist"/>
        <w:numPr>
          <w:ilvl w:val="0"/>
          <w:numId w:val="28"/>
        </w:numPr>
        <w:tabs>
          <w:tab w:val="left" w:pos="837"/>
        </w:tabs>
        <w:spacing w:line="360" w:lineRule="auto"/>
        <w:ind w:right="117"/>
        <w:rPr>
          <w:sz w:val="24"/>
          <w:szCs w:val="24"/>
        </w:rPr>
      </w:pPr>
      <w:r w:rsidRPr="00CA5F65">
        <w:rPr>
          <w:sz w:val="24"/>
          <w:szCs w:val="24"/>
        </w:rPr>
        <w:t>W sprawach nie uregulowanych niniejszą umową zastosowanie mieć będą przepisy Kodeksu</w:t>
      </w:r>
      <w:r w:rsidR="00BD20A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Cywilnego.</w:t>
      </w:r>
    </w:p>
    <w:p w:rsidR="007E3B89" w:rsidRPr="00CA5F65" w:rsidRDefault="003A0FA8" w:rsidP="00831C30">
      <w:pPr>
        <w:pStyle w:val="Akapitzlist"/>
        <w:numPr>
          <w:ilvl w:val="0"/>
          <w:numId w:val="28"/>
        </w:numPr>
        <w:tabs>
          <w:tab w:val="left" w:pos="837"/>
        </w:tabs>
        <w:spacing w:line="360" w:lineRule="auto"/>
        <w:ind w:right="116"/>
        <w:rPr>
          <w:sz w:val="24"/>
          <w:szCs w:val="24"/>
        </w:rPr>
      </w:pPr>
      <w:r w:rsidRPr="00CA5F65">
        <w:rPr>
          <w:sz w:val="24"/>
          <w:szCs w:val="24"/>
        </w:rPr>
        <w:t>Do rozstrzygnięcia sporów mogących wyniknąć w wyniku realizacji niniejszej umowy</w:t>
      </w:r>
      <w:r w:rsidR="00831C30">
        <w:rPr>
          <w:sz w:val="24"/>
          <w:szCs w:val="24"/>
        </w:rPr>
        <w:t xml:space="preserve"> </w:t>
      </w:r>
      <w:r w:rsidR="00831C30" w:rsidRPr="00831C30">
        <w:rPr>
          <w:sz w:val="24"/>
          <w:szCs w:val="24"/>
        </w:rPr>
        <w:t xml:space="preserve">nie rozstrzygniętych polubownie, </w:t>
      </w:r>
      <w:r w:rsidRPr="00CA5F65">
        <w:rPr>
          <w:sz w:val="24"/>
          <w:szCs w:val="24"/>
        </w:rPr>
        <w:t xml:space="preserve"> właściwy jest Sąd w miejscu siedziby</w:t>
      </w:r>
      <w:r w:rsidR="00BD20A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Zamawiającego.</w:t>
      </w:r>
    </w:p>
    <w:p w:rsidR="007E3B89" w:rsidRPr="00CA5F65" w:rsidRDefault="003A0FA8" w:rsidP="00CA5F65">
      <w:pPr>
        <w:pStyle w:val="Akapitzlist"/>
        <w:numPr>
          <w:ilvl w:val="0"/>
          <w:numId w:val="28"/>
        </w:numPr>
        <w:tabs>
          <w:tab w:val="left" w:pos="837"/>
        </w:tabs>
        <w:spacing w:line="360" w:lineRule="auto"/>
        <w:ind w:right="116"/>
        <w:rPr>
          <w:sz w:val="24"/>
          <w:szCs w:val="24"/>
        </w:rPr>
      </w:pPr>
      <w:r w:rsidRPr="00CA5F65">
        <w:rPr>
          <w:sz w:val="24"/>
          <w:szCs w:val="24"/>
        </w:rPr>
        <w:lastRenderedPageBreak/>
        <w:t>Umowę</w:t>
      </w:r>
      <w:r w:rsidR="00BD20A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sporządzono</w:t>
      </w:r>
      <w:r w:rsidR="00BD20AB" w:rsidRPr="00CA5F65">
        <w:rPr>
          <w:sz w:val="24"/>
          <w:szCs w:val="24"/>
        </w:rPr>
        <w:t xml:space="preserve"> w dwóch </w:t>
      </w:r>
      <w:r w:rsidRPr="00CA5F65">
        <w:rPr>
          <w:sz w:val="24"/>
          <w:szCs w:val="24"/>
        </w:rPr>
        <w:t>jednobrzmiących</w:t>
      </w:r>
      <w:r w:rsidR="00BD20A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egzemplarzach,</w:t>
      </w:r>
      <w:r w:rsidR="00BD20A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po</w:t>
      </w:r>
      <w:r w:rsidR="00BD20A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jednym</w:t>
      </w:r>
      <w:r w:rsidR="00BD20A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dla każdej ze</w:t>
      </w:r>
      <w:r w:rsidR="00BD20AB" w:rsidRPr="00CA5F65">
        <w:rPr>
          <w:sz w:val="24"/>
          <w:szCs w:val="24"/>
        </w:rPr>
        <w:t xml:space="preserve"> </w:t>
      </w:r>
      <w:r w:rsidRPr="00CA5F65">
        <w:rPr>
          <w:sz w:val="24"/>
          <w:szCs w:val="24"/>
        </w:rPr>
        <w:t>stron.</w:t>
      </w:r>
    </w:p>
    <w:p w:rsidR="007E3B89" w:rsidRPr="00CA5F65" w:rsidRDefault="007E3B89" w:rsidP="00CA5F65">
      <w:pPr>
        <w:pStyle w:val="Tekstpodstawowy"/>
        <w:spacing w:line="360" w:lineRule="auto"/>
      </w:pPr>
    </w:p>
    <w:p w:rsidR="00AA3479" w:rsidRPr="00CA5F65" w:rsidRDefault="00AA3479" w:rsidP="00CA5F65">
      <w:pPr>
        <w:pStyle w:val="Tekstpodstawowy"/>
        <w:spacing w:line="360" w:lineRule="auto"/>
        <w:rPr>
          <w:b/>
        </w:rPr>
      </w:pPr>
    </w:p>
    <w:p w:rsidR="007E3B89" w:rsidRPr="00CA5F65" w:rsidRDefault="00AA3479" w:rsidP="00CA5F65">
      <w:pPr>
        <w:pStyle w:val="Tekstpodstawowy"/>
        <w:spacing w:line="360" w:lineRule="auto"/>
      </w:pPr>
      <w:r w:rsidRPr="00CA5F65">
        <w:rPr>
          <w:b/>
        </w:rPr>
        <w:t>WYKONAWCA</w:t>
      </w:r>
      <w:r w:rsidRPr="00CA5F65">
        <w:rPr>
          <w:b/>
        </w:rPr>
        <w:tab/>
      </w:r>
      <w:r w:rsidRPr="00CA5F65">
        <w:rPr>
          <w:b/>
        </w:rPr>
        <w:tab/>
      </w:r>
      <w:r w:rsidRPr="00CA5F65">
        <w:rPr>
          <w:b/>
        </w:rPr>
        <w:tab/>
      </w:r>
      <w:r w:rsidRPr="00CA5F65">
        <w:rPr>
          <w:b/>
        </w:rPr>
        <w:tab/>
      </w:r>
      <w:r w:rsidRPr="00CA5F65">
        <w:rPr>
          <w:b/>
        </w:rPr>
        <w:tab/>
      </w:r>
      <w:r w:rsidRPr="00CA5F65">
        <w:rPr>
          <w:b/>
        </w:rPr>
        <w:tab/>
      </w:r>
      <w:r w:rsidRPr="00CA5F65">
        <w:rPr>
          <w:b/>
        </w:rPr>
        <w:tab/>
        <w:t>ZAMAWIAJĄCY</w:t>
      </w:r>
    </w:p>
    <w:p w:rsidR="007E3B89" w:rsidRPr="00CA5F65" w:rsidRDefault="007E3B89" w:rsidP="00CA5F65">
      <w:pPr>
        <w:pStyle w:val="Tekstpodstawowy"/>
        <w:spacing w:line="360" w:lineRule="auto"/>
      </w:pPr>
    </w:p>
    <w:p w:rsidR="007E3B89" w:rsidRPr="00CA5F65" w:rsidRDefault="007E3B89" w:rsidP="00CA5F65">
      <w:pPr>
        <w:pStyle w:val="Tekstpodstawowy"/>
        <w:spacing w:line="360" w:lineRule="auto"/>
      </w:pPr>
    </w:p>
    <w:sectPr w:rsidR="007E3B89" w:rsidRPr="00CA5F65" w:rsidSect="00502742">
      <w:footerReference w:type="default" r:id="rId8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B4" w:rsidRDefault="004441B4" w:rsidP="00070FC3">
      <w:r>
        <w:separator/>
      </w:r>
    </w:p>
  </w:endnote>
  <w:endnote w:type="continuationSeparator" w:id="0">
    <w:p w:rsidR="004441B4" w:rsidRDefault="004441B4" w:rsidP="0007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5075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70FC3" w:rsidRDefault="00070FC3">
            <w:pPr>
              <w:pStyle w:val="Stopka"/>
              <w:jc w:val="center"/>
            </w:pPr>
            <w:r>
              <w:t xml:space="preserve">Strona </w:t>
            </w:r>
            <w:r w:rsidR="00F40C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40CF0">
              <w:rPr>
                <w:b/>
                <w:bCs/>
                <w:sz w:val="24"/>
                <w:szCs w:val="24"/>
              </w:rPr>
              <w:fldChar w:fldCharType="separate"/>
            </w:r>
            <w:r w:rsidR="00D9751C">
              <w:rPr>
                <w:b/>
                <w:bCs/>
                <w:noProof/>
              </w:rPr>
              <w:t>1</w:t>
            </w:r>
            <w:r w:rsidR="00F40CF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40C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40CF0">
              <w:rPr>
                <w:b/>
                <w:bCs/>
                <w:sz w:val="24"/>
                <w:szCs w:val="24"/>
              </w:rPr>
              <w:fldChar w:fldCharType="separate"/>
            </w:r>
            <w:r w:rsidR="00D9751C">
              <w:rPr>
                <w:b/>
                <w:bCs/>
                <w:noProof/>
              </w:rPr>
              <w:t>1</w:t>
            </w:r>
            <w:r w:rsidR="00F40C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FC3" w:rsidRDefault="00070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B4" w:rsidRDefault="004441B4" w:rsidP="00070FC3">
      <w:r>
        <w:separator/>
      </w:r>
    </w:p>
  </w:footnote>
  <w:footnote w:type="continuationSeparator" w:id="0">
    <w:p w:rsidR="004441B4" w:rsidRDefault="004441B4" w:rsidP="0007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D7"/>
    <w:multiLevelType w:val="hybridMultilevel"/>
    <w:tmpl w:val="7908C4CA"/>
    <w:lvl w:ilvl="0" w:tplc="02E67E0E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645A4C1A">
      <w:start w:val="1"/>
      <w:numFmt w:val="lowerLetter"/>
      <w:lvlText w:val="%2.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EE3E52E8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184A1002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60447178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73B69A4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CFBE3090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644631F8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68AADB14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00A7727"/>
    <w:multiLevelType w:val="hybridMultilevel"/>
    <w:tmpl w:val="D6A0438A"/>
    <w:lvl w:ilvl="0" w:tplc="7E86825C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31"/>
        <w:w w:val="99"/>
        <w:sz w:val="24"/>
        <w:szCs w:val="24"/>
        <w:lang w:val="pl-PL" w:eastAsia="pl-PL" w:bidi="pl-PL"/>
      </w:rPr>
    </w:lvl>
    <w:lvl w:ilvl="1" w:tplc="77AC89A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72D8231E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6A8457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1006340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DE1C568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EAA81F6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068F48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EB2B42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0567788"/>
    <w:multiLevelType w:val="hybridMultilevel"/>
    <w:tmpl w:val="E45E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1848"/>
    <w:multiLevelType w:val="hybridMultilevel"/>
    <w:tmpl w:val="8F182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87216"/>
    <w:multiLevelType w:val="hybridMultilevel"/>
    <w:tmpl w:val="AD341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63BE"/>
    <w:multiLevelType w:val="hybridMultilevel"/>
    <w:tmpl w:val="5AF4A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B3D97"/>
    <w:multiLevelType w:val="hybridMultilevel"/>
    <w:tmpl w:val="1458CE6C"/>
    <w:lvl w:ilvl="0" w:tplc="C56662B0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28"/>
        <w:w w:val="99"/>
        <w:sz w:val="24"/>
        <w:szCs w:val="24"/>
        <w:lang w:val="pl-PL" w:eastAsia="pl-PL" w:bidi="pl-PL"/>
      </w:rPr>
    </w:lvl>
    <w:lvl w:ilvl="1" w:tplc="670A873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F8EDF4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F6426E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70434F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F614E40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DF10FAEE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9C66A6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FF38BB4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355A702F"/>
    <w:multiLevelType w:val="hybridMultilevel"/>
    <w:tmpl w:val="2D208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D945BF"/>
    <w:multiLevelType w:val="hybridMultilevel"/>
    <w:tmpl w:val="E9E0CE5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264A64"/>
    <w:multiLevelType w:val="hybridMultilevel"/>
    <w:tmpl w:val="45BE184E"/>
    <w:lvl w:ilvl="0" w:tplc="C368ED72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32467B8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6464B480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23166010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A2EA885A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0D8A64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85209D3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500A03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80F6C74A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418D02CA"/>
    <w:multiLevelType w:val="hybridMultilevel"/>
    <w:tmpl w:val="6110F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08B0"/>
    <w:multiLevelType w:val="hybridMultilevel"/>
    <w:tmpl w:val="7BAE6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E4D39"/>
    <w:multiLevelType w:val="hybridMultilevel"/>
    <w:tmpl w:val="7916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17140"/>
    <w:multiLevelType w:val="hybridMultilevel"/>
    <w:tmpl w:val="DD3AAB86"/>
    <w:lvl w:ilvl="0" w:tplc="D00A84D8">
      <w:start w:val="1"/>
      <w:numFmt w:val="decimal"/>
      <w:lvlText w:val="%1."/>
      <w:lvlJc w:val="left"/>
      <w:pPr>
        <w:ind w:left="836" w:hanging="360"/>
      </w:pPr>
      <w:rPr>
        <w:rFonts w:hint="default"/>
        <w:spacing w:val="-3"/>
        <w:w w:val="99"/>
        <w:lang w:val="pl-PL" w:eastAsia="pl-PL" w:bidi="pl-PL"/>
      </w:rPr>
    </w:lvl>
    <w:lvl w:ilvl="1" w:tplc="F33CC77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E644854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E9C48532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66F679A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A942E8C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D3208B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DF72B54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E9471D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4DF61746"/>
    <w:multiLevelType w:val="hybridMultilevel"/>
    <w:tmpl w:val="9084C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513D0"/>
    <w:multiLevelType w:val="multilevel"/>
    <w:tmpl w:val="EB64E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0AB7892"/>
    <w:multiLevelType w:val="hybridMultilevel"/>
    <w:tmpl w:val="B8B6C4E8"/>
    <w:lvl w:ilvl="0" w:tplc="749016E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A8AC7D3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5ED8052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36EA19B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FBE4FD5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7B201DFA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7762861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E3C81EE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BC90950A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538D0B99"/>
    <w:multiLevelType w:val="hybridMultilevel"/>
    <w:tmpl w:val="3634F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A72D2"/>
    <w:multiLevelType w:val="hybridMultilevel"/>
    <w:tmpl w:val="40BCE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7D1B90"/>
    <w:multiLevelType w:val="hybridMultilevel"/>
    <w:tmpl w:val="1D328F58"/>
    <w:lvl w:ilvl="0" w:tplc="0415000F">
      <w:start w:val="1"/>
      <w:numFmt w:val="decimal"/>
      <w:lvlText w:val="%1."/>
      <w:lvlJc w:val="left"/>
      <w:pPr>
        <w:ind w:left="0" w:hanging="411"/>
      </w:pPr>
      <w:rPr>
        <w:rFonts w:hint="default"/>
        <w:spacing w:val="-33"/>
        <w:w w:val="99"/>
        <w:sz w:val="24"/>
        <w:szCs w:val="24"/>
        <w:lang w:val="pl-PL" w:eastAsia="pl-PL" w:bidi="pl-PL"/>
      </w:rPr>
    </w:lvl>
    <w:lvl w:ilvl="1" w:tplc="1AD00FDA">
      <w:numFmt w:val="bullet"/>
      <w:lvlText w:val="-"/>
      <w:lvlJc w:val="left"/>
      <w:pPr>
        <w:ind w:left="0" w:hanging="202"/>
      </w:pPr>
      <w:rPr>
        <w:rFonts w:ascii="Arial" w:eastAsia="Arial" w:hAnsi="Arial" w:cs="Arial" w:hint="default"/>
        <w:spacing w:val="-17"/>
        <w:w w:val="99"/>
        <w:sz w:val="24"/>
        <w:szCs w:val="24"/>
        <w:lang w:val="pl-PL" w:eastAsia="pl-PL" w:bidi="pl-PL"/>
      </w:rPr>
    </w:lvl>
    <w:lvl w:ilvl="2" w:tplc="918AFDF2">
      <w:numFmt w:val="bullet"/>
      <w:lvlText w:val="•"/>
      <w:lvlJc w:val="left"/>
      <w:pPr>
        <w:ind w:left="1841" w:hanging="202"/>
      </w:pPr>
      <w:rPr>
        <w:rFonts w:hint="default"/>
        <w:lang w:val="pl-PL" w:eastAsia="pl-PL" w:bidi="pl-PL"/>
      </w:rPr>
    </w:lvl>
    <w:lvl w:ilvl="3" w:tplc="F9C20A10">
      <w:numFmt w:val="bullet"/>
      <w:lvlText w:val="•"/>
      <w:lvlJc w:val="left"/>
      <w:pPr>
        <w:ind w:left="2759" w:hanging="202"/>
      </w:pPr>
      <w:rPr>
        <w:rFonts w:hint="default"/>
        <w:lang w:val="pl-PL" w:eastAsia="pl-PL" w:bidi="pl-PL"/>
      </w:rPr>
    </w:lvl>
    <w:lvl w:ilvl="4" w:tplc="5F885CB0">
      <w:numFmt w:val="bullet"/>
      <w:lvlText w:val="•"/>
      <w:lvlJc w:val="left"/>
      <w:pPr>
        <w:ind w:left="3678" w:hanging="202"/>
      </w:pPr>
      <w:rPr>
        <w:rFonts w:hint="default"/>
        <w:lang w:val="pl-PL" w:eastAsia="pl-PL" w:bidi="pl-PL"/>
      </w:rPr>
    </w:lvl>
    <w:lvl w:ilvl="5" w:tplc="5B80D8C8">
      <w:numFmt w:val="bullet"/>
      <w:lvlText w:val="•"/>
      <w:lvlJc w:val="left"/>
      <w:pPr>
        <w:ind w:left="4597" w:hanging="202"/>
      </w:pPr>
      <w:rPr>
        <w:rFonts w:hint="default"/>
        <w:lang w:val="pl-PL" w:eastAsia="pl-PL" w:bidi="pl-PL"/>
      </w:rPr>
    </w:lvl>
    <w:lvl w:ilvl="6" w:tplc="2A462878">
      <w:numFmt w:val="bullet"/>
      <w:lvlText w:val="•"/>
      <w:lvlJc w:val="left"/>
      <w:pPr>
        <w:ind w:left="5515" w:hanging="202"/>
      </w:pPr>
      <w:rPr>
        <w:rFonts w:hint="default"/>
        <w:lang w:val="pl-PL" w:eastAsia="pl-PL" w:bidi="pl-PL"/>
      </w:rPr>
    </w:lvl>
    <w:lvl w:ilvl="7" w:tplc="E4D08E24">
      <w:numFmt w:val="bullet"/>
      <w:lvlText w:val="•"/>
      <w:lvlJc w:val="left"/>
      <w:pPr>
        <w:ind w:left="6434" w:hanging="202"/>
      </w:pPr>
      <w:rPr>
        <w:rFonts w:hint="default"/>
        <w:lang w:val="pl-PL" w:eastAsia="pl-PL" w:bidi="pl-PL"/>
      </w:rPr>
    </w:lvl>
    <w:lvl w:ilvl="8" w:tplc="A2AACFEA">
      <w:numFmt w:val="bullet"/>
      <w:lvlText w:val="•"/>
      <w:lvlJc w:val="left"/>
      <w:pPr>
        <w:ind w:left="7353" w:hanging="202"/>
      </w:pPr>
      <w:rPr>
        <w:rFonts w:hint="default"/>
        <w:lang w:val="pl-PL" w:eastAsia="pl-PL" w:bidi="pl-PL"/>
      </w:rPr>
    </w:lvl>
  </w:abstractNum>
  <w:abstractNum w:abstractNumId="20" w15:restartNumberingAfterBreak="0">
    <w:nsid w:val="61540D32"/>
    <w:multiLevelType w:val="hybridMultilevel"/>
    <w:tmpl w:val="0420A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76C8E"/>
    <w:multiLevelType w:val="hybridMultilevel"/>
    <w:tmpl w:val="A6CEA96C"/>
    <w:lvl w:ilvl="0" w:tplc="3FECB346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pl-PL" w:bidi="pl-PL"/>
      </w:rPr>
    </w:lvl>
    <w:lvl w:ilvl="1" w:tplc="3ADA3A5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1562CB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23F60732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775C8296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21DC412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1E46A26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950EB00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595A4C9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40840F3"/>
    <w:multiLevelType w:val="hybridMultilevel"/>
    <w:tmpl w:val="D50E2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3D51C7"/>
    <w:multiLevelType w:val="hybridMultilevel"/>
    <w:tmpl w:val="111233C4"/>
    <w:lvl w:ilvl="0" w:tplc="32985166">
      <w:start w:val="10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AF81BD0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54081F26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49E8AD9A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56ACB36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2A0C856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004734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BABAF196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92D44C5E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60E6D33"/>
    <w:multiLevelType w:val="hybridMultilevel"/>
    <w:tmpl w:val="15E2D004"/>
    <w:lvl w:ilvl="0" w:tplc="BFA0D356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1" w:tplc="1ECCE57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F84862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DE0CF8B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2E22290A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AA90E63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7CEA97E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27344BEE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4C70BFF4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6D203C7A"/>
    <w:multiLevelType w:val="hybridMultilevel"/>
    <w:tmpl w:val="AD22A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9C0534"/>
    <w:multiLevelType w:val="hybridMultilevel"/>
    <w:tmpl w:val="9094F030"/>
    <w:lvl w:ilvl="0" w:tplc="04150017">
      <w:start w:val="1"/>
      <w:numFmt w:val="lowerLetter"/>
      <w:lvlText w:val="%1)"/>
      <w:lvlJc w:val="left"/>
      <w:pPr>
        <w:ind w:left="836" w:hanging="360"/>
      </w:pPr>
      <w:rPr>
        <w:rFonts w:hint="default"/>
        <w:w w:val="100"/>
        <w:sz w:val="24"/>
        <w:szCs w:val="24"/>
        <w:lang w:val="pl-PL" w:eastAsia="pl-PL" w:bidi="pl-PL"/>
      </w:rPr>
    </w:lvl>
    <w:lvl w:ilvl="1" w:tplc="FFFFFFFF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7FA36575"/>
    <w:multiLevelType w:val="hybridMultilevel"/>
    <w:tmpl w:val="F63E6302"/>
    <w:lvl w:ilvl="0" w:tplc="E3EC7340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pl-PL" w:eastAsia="pl-PL" w:bidi="pl-PL"/>
      </w:rPr>
    </w:lvl>
    <w:lvl w:ilvl="1" w:tplc="F40E4C0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8881A84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A63AA1B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8A4A56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F19EDA9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FECC9F6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F268D4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3B65F3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num w:numId="1">
    <w:abstractNumId w:val="19"/>
  </w:num>
  <w:num w:numId="2">
    <w:abstractNumId w:val="23"/>
  </w:num>
  <w:num w:numId="3">
    <w:abstractNumId w:val="0"/>
  </w:num>
  <w:num w:numId="4">
    <w:abstractNumId w:val="9"/>
  </w:num>
  <w:num w:numId="5">
    <w:abstractNumId w:val="21"/>
  </w:num>
  <w:num w:numId="6">
    <w:abstractNumId w:val="24"/>
  </w:num>
  <w:num w:numId="7">
    <w:abstractNumId w:val="28"/>
  </w:num>
  <w:num w:numId="8">
    <w:abstractNumId w:val="6"/>
  </w:num>
  <w:num w:numId="9">
    <w:abstractNumId w:val="16"/>
  </w:num>
  <w:num w:numId="10">
    <w:abstractNumId w:val="1"/>
  </w:num>
  <w:num w:numId="11">
    <w:abstractNumId w:val="13"/>
  </w:num>
  <w:num w:numId="12">
    <w:abstractNumId w:val="27"/>
  </w:num>
  <w:num w:numId="13">
    <w:abstractNumId w:val="15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5"/>
  </w:num>
  <w:num w:numId="20">
    <w:abstractNumId w:val="4"/>
  </w:num>
  <w:num w:numId="21">
    <w:abstractNumId w:val="2"/>
  </w:num>
  <w:num w:numId="22">
    <w:abstractNumId w:val="7"/>
  </w:num>
  <w:num w:numId="23">
    <w:abstractNumId w:val="17"/>
  </w:num>
  <w:num w:numId="24">
    <w:abstractNumId w:val="14"/>
  </w:num>
  <w:num w:numId="25">
    <w:abstractNumId w:val="18"/>
  </w:num>
  <w:num w:numId="26">
    <w:abstractNumId w:val="3"/>
  </w:num>
  <w:num w:numId="27">
    <w:abstractNumId w:val="20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89"/>
    <w:rsid w:val="00070FC3"/>
    <w:rsid w:val="00074B1D"/>
    <w:rsid w:val="000E238F"/>
    <w:rsid w:val="001448A1"/>
    <w:rsid w:val="001B6C0D"/>
    <w:rsid w:val="001C2D19"/>
    <w:rsid w:val="00220AC9"/>
    <w:rsid w:val="0023445B"/>
    <w:rsid w:val="0023529C"/>
    <w:rsid w:val="00237D65"/>
    <w:rsid w:val="003710B2"/>
    <w:rsid w:val="003A0FA8"/>
    <w:rsid w:val="003C20AC"/>
    <w:rsid w:val="00423894"/>
    <w:rsid w:val="004441B4"/>
    <w:rsid w:val="00485612"/>
    <w:rsid w:val="004D2457"/>
    <w:rsid w:val="00502742"/>
    <w:rsid w:val="00524461"/>
    <w:rsid w:val="00562AAE"/>
    <w:rsid w:val="005D6577"/>
    <w:rsid w:val="005F22A7"/>
    <w:rsid w:val="00603121"/>
    <w:rsid w:val="006714F3"/>
    <w:rsid w:val="007E3B89"/>
    <w:rsid w:val="00831C30"/>
    <w:rsid w:val="008621DF"/>
    <w:rsid w:val="00945D29"/>
    <w:rsid w:val="00974A8E"/>
    <w:rsid w:val="00A31920"/>
    <w:rsid w:val="00AA3479"/>
    <w:rsid w:val="00B33494"/>
    <w:rsid w:val="00B36629"/>
    <w:rsid w:val="00B41D53"/>
    <w:rsid w:val="00B901D9"/>
    <w:rsid w:val="00BD20AB"/>
    <w:rsid w:val="00BE706E"/>
    <w:rsid w:val="00C0316E"/>
    <w:rsid w:val="00C67C81"/>
    <w:rsid w:val="00C90C84"/>
    <w:rsid w:val="00CA5F65"/>
    <w:rsid w:val="00CE4433"/>
    <w:rsid w:val="00D82A88"/>
    <w:rsid w:val="00D9751C"/>
    <w:rsid w:val="00E22FE2"/>
    <w:rsid w:val="00F138CF"/>
    <w:rsid w:val="00F40CF0"/>
    <w:rsid w:val="00FA230F"/>
    <w:rsid w:val="00FD3B94"/>
    <w:rsid w:val="00FD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60C8F-CABC-4C6E-AC24-B9D51FF6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894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423894"/>
    <w:pPr>
      <w:ind w:left="237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8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23894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389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23894"/>
  </w:style>
  <w:style w:type="paragraph" w:styleId="Bezodstpw">
    <w:name w:val="No Spacing"/>
    <w:uiPriority w:val="1"/>
    <w:qFormat/>
    <w:rsid w:val="00524461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uiPriority w:val="99"/>
    <w:unhideWhenUsed/>
    <w:rsid w:val="0052446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24461"/>
    <w:rPr>
      <w:rFonts w:ascii="Arial" w:eastAsia="Arial" w:hAnsi="Arial" w:cs="Arial"/>
      <w:b/>
      <w:bCs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7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C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7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C3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ednia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Puczyłowska</dc:creator>
  <cp:lastModifiedBy>Justyna Bójko</cp:lastModifiedBy>
  <cp:revision>2</cp:revision>
  <dcterms:created xsi:type="dcterms:W3CDTF">2024-06-04T08:55:00Z</dcterms:created>
  <dcterms:modified xsi:type="dcterms:W3CDTF">2024-06-04T08:55:00Z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